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44" w:rsidRDefault="00B83044" w:rsidP="007D5A5C">
      <w:pPr>
        <w:pStyle w:val="a4"/>
        <w:spacing w:before="0" w:beforeAutospacing="0" w:after="0" w:afterAutospacing="0"/>
        <w:ind w:right="-143"/>
        <w:jc w:val="center"/>
        <w:rPr>
          <w:sz w:val="48"/>
          <w:szCs w:val="48"/>
          <w:lang w:val="en-US"/>
        </w:rPr>
      </w:pPr>
    </w:p>
    <w:p w:rsidR="00B83044" w:rsidRDefault="00B83044" w:rsidP="007D5A5C">
      <w:pPr>
        <w:pStyle w:val="a4"/>
        <w:spacing w:before="0" w:beforeAutospacing="0" w:after="0" w:afterAutospacing="0"/>
        <w:ind w:right="-143"/>
        <w:jc w:val="center"/>
        <w:rPr>
          <w:sz w:val="48"/>
          <w:szCs w:val="48"/>
          <w:lang w:val="en-US"/>
        </w:rPr>
      </w:pPr>
    </w:p>
    <w:p w:rsidR="00B83044" w:rsidRDefault="00B83044" w:rsidP="007D5A5C">
      <w:pPr>
        <w:pStyle w:val="a4"/>
        <w:spacing w:before="0" w:beforeAutospacing="0" w:after="0" w:afterAutospacing="0"/>
        <w:ind w:right="-143"/>
        <w:jc w:val="center"/>
        <w:rPr>
          <w:sz w:val="48"/>
          <w:szCs w:val="48"/>
          <w:lang w:val="en-US"/>
        </w:rPr>
      </w:pPr>
    </w:p>
    <w:p w:rsidR="00B83044" w:rsidRDefault="00B83044" w:rsidP="007D5A5C">
      <w:pPr>
        <w:pStyle w:val="a4"/>
        <w:spacing w:before="0" w:beforeAutospacing="0" w:after="0" w:afterAutospacing="0"/>
        <w:ind w:right="-143"/>
        <w:jc w:val="center"/>
        <w:rPr>
          <w:sz w:val="48"/>
          <w:szCs w:val="48"/>
          <w:lang w:val="en-US"/>
        </w:rPr>
      </w:pPr>
    </w:p>
    <w:p w:rsidR="00B83044" w:rsidRDefault="00B83044" w:rsidP="007D5A5C">
      <w:pPr>
        <w:pStyle w:val="a4"/>
        <w:spacing w:before="0" w:beforeAutospacing="0" w:after="0" w:afterAutospacing="0"/>
        <w:ind w:right="-143"/>
        <w:jc w:val="center"/>
        <w:rPr>
          <w:sz w:val="48"/>
          <w:szCs w:val="48"/>
          <w:lang w:val="en-US"/>
        </w:rPr>
      </w:pPr>
    </w:p>
    <w:p w:rsidR="00B83044" w:rsidRDefault="00B83044" w:rsidP="007D5A5C">
      <w:pPr>
        <w:pStyle w:val="a4"/>
        <w:spacing w:before="0" w:beforeAutospacing="0" w:after="0" w:afterAutospacing="0"/>
        <w:ind w:right="-143"/>
        <w:jc w:val="center"/>
        <w:rPr>
          <w:sz w:val="48"/>
          <w:szCs w:val="48"/>
          <w:lang w:val="en-US"/>
        </w:rPr>
      </w:pPr>
    </w:p>
    <w:p w:rsidR="00B83044" w:rsidRDefault="00B83044" w:rsidP="007D5A5C">
      <w:pPr>
        <w:pStyle w:val="a4"/>
        <w:spacing w:before="0" w:beforeAutospacing="0" w:after="0" w:afterAutospacing="0"/>
        <w:ind w:right="-143"/>
        <w:jc w:val="center"/>
        <w:rPr>
          <w:sz w:val="48"/>
          <w:szCs w:val="48"/>
          <w:lang w:val="en-US"/>
        </w:rPr>
      </w:pPr>
    </w:p>
    <w:p w:rsidR="00B83044" w:rsidRDefault="00B83044" w:rsidP="007D5A5C">
      <w:pPr>
        <w:pStyle w:val="a4"/>
        <w:spacing w:before="0" w:beforeAutospacing="0" w:after="0" w:afterAutospacing="0"/>
        <w:ind w:right="-143"/>
        <w:jc w:val="center"/>
        <w:rPr>
          <w:sz w:val="48"/>
          <w:szCs w:val="48"/>
          <w:lang w:val="en-US"/>
        </w:rPr>
      </w:pPr>
    </w:p>
    <w:p w:rsidR="007D5A5C" w:rsidRPr="007D5A5C" w:rsidRDefault="007D5A5C" w:rsidP="007D5A5C">
      <w:pPr>
        <w:pStyle w:val="a4"/>
        <w:spacing w:before="0" w:beforeAutospacing="0" w:after="0" w:afterAutospacing="0"/>
        <w:ind w:right="-143"/>
        <w:jc w:val="center"/>
        <w:rPr>
          <w:sz w:val="48"/>
          <w:szCs w:val="48"/>
        </w:rPr>
      </w:pPr>
      <w:r w:rsidRPr="007D5A5C">
        <w:rPr>
          <w:sz w:val="48"/>
          <w:szCs w:val="48"/>
        </w:rPr>
        <w:t>Создание и функционирование системы управления охраной труда в организациях государственной системы здравоохранения</w:t>
      </w:r>
    </w:p>
    <w:p w:rsidR="007D5A5C" w:rsidRPr="007D5A5C" w:rsidRDefault="007D5A5C" w:rsidP="007D5A5C">
      <w:pPr>
        <w:pStyle w:val="a4"/>
        <w:spacing w:before="0" w:beforeAutospacing="0" w:after="0" w:afterAutospacing="0"/>
        <w:jc w:val="center"/>
        <w:rPr>
          <w:sz w:val="48"/>
          <w:szCs w:val="48"/>
        </w:rPr>
      </w:pPr>
      <w:r w:rsidRPr="007D5A5C">
        <w:rPr>
          <w:sz w:val="48"/>
          <w:szCs w:val="48"/>
        </w:rPr>
        <w:t>Ставропольского края</w:t>
      </w:r>
    </w:p>
    <w:p w:rsidR="007D5A5C" w:rsidRPr="007D5A5C" w:rsidRDefault="007D5A5C" w:rsidP="007D5A5C">
      <w:pPr>
        <w:pStyle w:val="a4"/>
        <w:spacing w:before="0" w:beforeAutospacing="0" w:after="0" w:afterAutospacing="0"/>
        <w:rPr>
          <w:sz w:val="48"/>
          <w:szCs w:val="48"/>
        </w:rPr>
      </w:pPr>
    </w:p>
    <w:p w:rsidR="007D5A5C" w:rsidRPr="007D5A5C" w:rsidRDefault="007D5A5C" w:rsidP="007D5A5C">
      <w:pPr>
        <w:pStyle w:val="a4"/>
        <w:spacing w:before="0" w:beforeAutospacing="0" w:after="0" w:afterAutospacing="0"/>
        <w:jc w:val="center"/>
        <w:rPr>
          <w:sz w:val="48"/>
          <w:szCs w:val="48"/>
        </w:rPr>
      </w:pPr>
      <w:r w:rsidRPr="007D5A5C">
        <w:rPr>
          <w:sz w:val="48"/>
          <w:szCs w:val="48"/>
        </w:rPr>
        <w:t>Управление профессиональными рисками</w:t>
      </w:r>
    </w:p>
    <w:p w:rsidR="007D5A5C" w:rsidRPr="007D5A5C" w:rsidRDefault="007D5A5C" w:rsidP="007D5A5C">
      <w:pPr>
        <w:pStyle w:val="a4"/>
        <w:spacing w:before="0" w:beforeAutospacing="0" w:after="0" w:afterAutospacing="0"/>
        <w:jc w:val="center"/>
      </w:pPr>
    </w:p>
    <w:p w:rsidR="007D5A5C" w:rsidRPr="007D5A5C" w:rsidRDefault="007D5A5C" w:rsidP="007D5A5C">
      <w:pPr>
        <w:pStyle w:val="a4"/>
        <w:spacing w:before="0" w:beforeAutospacing="0" w:after="0" w:afterAutospacing="0"/>
      </w:pPr>
    </w:p>
    <w:p w:rsidR="007D5A5C" w:rsidRPr="007D5A5C" w:rsidRDefault="007D5A5C" w:rsidP="007D5A5C">
      <w:pPr>
        <w:pStyle w:val="a4"/>
        <w:spacing w:before="0" w:beforeAutospacing="0" w:after="0" w:afterAutospacing="0"/>
      </w:pPr>
    </w:p>
    <w:p w:rsidR="007D5A5C" w:rsidRPr="007D5A5C" w:rsidRDefault="007D5A5C" w:rsidP="007D5A5C">
      <w:pPr>
        <w:pStyle w:val="a4"/>
        <w:spacing w:before="0" w:beforeAutospacing="0" w:after="0" w:afterAutospacing="0"/>
      </w:pPr>
    </w:p>
    <w:p w:rsidR="007D5A5C" w:rsidRPr="007D5A5C" w:rsidRDefault="007D5A5C" w:rsidP="007D5A5C">
      <w:pPr>
        <w:pStyle w:val="a4"/>
        <w:spacing w:before="0" w:beforeAutospacing="0" w:after="0" w:afterAutospacing="0"/>
        <w:jc w:val="center"/>
      </w:pPr>
      <w:r w:rsidRPr="007D5A5C">
        <w:rPr>
          <w:sz w:val="36"/>
          <w:szCs w:val="36"/>
        </w:rPr>
        <w:t xml:space="preserve">Методические рекомендации для специалистов по охране труда  организаций государственной системы здравоохранения, председателей первичных профсоюзных организаций, уполномоченных по охране труда первичных профсоюзных организаций </w:t>
      </w:r>
    </w:p>
    <w:p w:rsidR="007D5A5C" w:rsidRP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pPr>
    </w:p>
    <w:p w:rsidR="007D5A5C" w:rsidRDefault="007D5A5C" w:rsidP="007D5A5C">
      <w:pPr>
        <w:pStyle w:val="a4"/>
        <w:spacing w:before="0" w:beforeAutospacing="0" w:after="0" w:afterAutospacing="0"/>
        <w:jc w:val="center"/>
        <w:rPr>
          <w:sz w:val="28"/>
          <w:szCs w:val="28"/>
        </w:rPr>
      </w:pPr>
      <w:r w:rsidRPr="007D5A5C">
        <w:rPr>
          <w:sz w:val="28"/>
          <w:szCs w:val="28"/>
        </w:rPr>
        <w:t>г</w:t>
      </w:r>
      <w:proofErr w:type="gramStart"/>
      <w:r w:rsidRPr="007D5A5C">
        <w:rPr>
          <w:sz w:val="28"/>
          <w:szCs w:val="28"/>
        </w:rPr>
        <w:t>.С</w:t>
      </w:r>
      <w:proofErr w:type="gramEnd"/>
      <w:r w:rsidRPr="007D5A5C">
        <w:rPr>
          <w:sz w:val="28"/>
          <w:szCs w:val="28"/>
        </w:rPr>
        <w:t>таврополь</w:t>
      </w:r>
    </w:p>
    <w:p w:rsidR="007D5A5C" w:rsidRPr="007D5A5C" w:rsidRDefault="007D5A5C" w:rsidP="007D5A5C">
      <w:pPr>
        <w:pStyle w:val="a4"/>
        <w:spacing w:before="0" w:beforeAutospacing="0" w:after="0" w:afterAutospacing="0"/>
        <w:jc w:val="center"/>
        <w:rPr>
          <w:sz w:val="28"/>
          <w:szCs w:val="28"/>
        </w:rPr>
      </w:pPr>
      <w:r w:rsidRPr="007D5A5C">
        <w:rPr>
          <w:sz w:val="28"/>
          <w:szCs w:val="28"/>
        </w:rPr>
        <w:t xml:space="preserve"> 2019</w:t>
      </w: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Pr="007D5A5C" w:rsidRDefault="007D5A5C" w:rsidP="00F55A5F">
      <w:pPr>
        <w:jc w:val="center"/>
        <w:rPr>
          <w:rFonts w:ascii="Times New Roman" w:hAnsi="Times New Roman" w:cs="Times New Roman"/>
          <w:b/>
          <w:sz w:val="48"/>
          <w:szCs w:val="48"/>
        </w:rPr>
      </w:pPr>
      <w:r w:rsidRPr="007D5A5C">
        <w:rPr>
          <w:rFonts w:ascii="Times New Roman" w:hAnsi="Times New Roman" w:cs="Times New Roman"/>
          <w:b/>
          <w:sz w:val="48"/>
          <w:szCs w:val="48"/>
        </w:rPr>
        <w:t>________________________________________</w:t>
      </w:r>
    </w:p>
    <w:p w:rsidR="007D5A5C" w:rsidRDefault="007D5A5C" w:rsidP="007D5A5C">
      <w:pPr>
        <w:spacing w:after="0" w:line="240" w:lineRule="auto"/>
        <w:jc w:val="both"/>
        <w:rPr>
          <w:rFonts w:ascii="Times New Roman" w:hAnsi="Times New Roman" w:cs="Times New Roman"/>
          <w:sz w:val="28"/>
          <w:szCs w:val="28"/>
        </w:rPr>
      </w:pPr>
      <w:r w:rsidRPr="007D5A5C">
        <w:rPr>
          <w:rFonts w:ascii="Times New Roman" w:hAnsi="Times New Roman" w:cs="Times New Roman"/>
          <w:sz w:val="28"/>
          <w:szCs w:val="28"/>
        </w:rPr>
        <w:t>Разработчики:</w:t>
      </w:r>
    </w:p>
    <w:p w:rsidR="007D5A5C" w:rsidRDefault="007D5A5C" w:rsidP="007D5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Дударова Вера Александровна – ведущий специалист министерства здравоохранения Ставропольского края</w:t>
      </w:r>
    </w:p>
    <w:p w:rsidR="007D5A5C" w:rsidRPr="007D5A5C" w:rsidRDefault="007D5A5C" w:rsidP="007D5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Гриневич Александр Викторович – технический инспектор труда ЦК Профсоюза по Ставропольскому краю</w:t>
      </w:r>
    </w:p>
    <w:p w:rsidR="007D5A5C" w:rsidRPr="007D5A5C" w:rsidRDefault="007D5A5C" w:rsidP="007D5A5C">
      <w:pPr>
        <w:spacing w:after="0" w:line="240" w:lineRule="auto"/>
        <w:jc w:val="both"/>
        <w:rPr>
          <w:rFonts w:ascii="Times New Roman" w:hAnsi="Times New Roman" w:cs="Times New Roman"/>
          <w:sz w:val="28"/>
          <w:szCs w:val="28"/>
        </w:rPr>
      </w:pPr>
      <w:r w:rsidRPr="007D5A5C">
        <w:rPr>
          <w:rFonts w:ascii="Times New Roman" w:hAnsi="Times New Roman" w:cs="Times New Roman"/>
          <w:b/>
          <w:sz w:val="48"/>
          <w:szCs w:val="48"/>
        </w:rPr>
        <w:t>________________________________________</w:t>
      </w: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7D5A5C" w:rsidRDefault="007D5A5C" w:rsidP="00F55A5F">
      <w:pPr>
        <w:jc w:val="center"/>
        <w:rPr>
          <w:rFonts w:ascii="Times New Roman" w:hAnsi="Times New Roman" w:cs="Times New Roman"/>
          <w:b/>
          <w:sz w:val="28"/>
          <w:szCs w:val="28"/>
        </w:rPr>
      </w:pPr>
    </w:p>
    <w:p w:rsidR="00B4230E" w:rsidRPr="00F55A5F" w:rsidRDefault="007D5A5C" w:rsidP="00F55A5F">
      <w:pPr>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F55A5F">
        <w:rPr>
          <w:rFonts w:ascii="Times New Roman" w:hAnsi="Times New Roman" w:cs="Times New Roman"/>
          <w:b/>
          <w:sz w:val="28"/>
          <w:szCs w:val="28"/>
        </w:rPr>
        <w:t>ГЛАВЛЕНИЕ</w:t>
      </w:r>
    </w:p>
    <w:p w:rsidR="00B4230E" w:rsidRDefault="00B4230E" w:rsidP="007D5A5C">
      <w:pPr>
        <w:spacing w:after="0" w:line="240" w:lineRule="auto"/>
        <w:rPr>
          <w:rFonts w:ascii="Times New Roman" w:hAnsi="Times New Roman" w:cs="Times New Roman"/>
          <w:sz w:val="28"/>
          <w:szCs w:val="28"/>
        </w:rPr>
      </w:pPr>
      <w:r w:rsidRPr="00F55A5F">
        <w:rPr>
          <w:rFonts w:ascii="Times New Roman" w:hAnsi="Times New Roman" w:cs="Times New Roman"/>
          <w:b/>
          <w:sz w:val="28"/>
          <w:szCs w:val="28"/>
        </w:rPr>
        <w:t>Введение</w:t>
      </w:r>
      <w:r>
        <w:rPr>
          <w:rFonts w:ascii="Times New Roman" w:hAnsi="Times New Roman" w:cs="Times New Roman"/>
          <w:sz w:val="28"/>
          <w:szCs w:val="28"/>
        </w:rPr>
        <w:t xml:space="preserve"> …………………………………………………………………………</w:t>
      </w:r>
      <w:r w:rsidR="00F407E0">
        <w:rPr>
          <w:rFonts w:ascii="Times New Roman" w:hAnsi="Times New Roman" w:cs="Times New Roman"/>
          <w:sz w:val="28"/>
          <w:szCs w:val="28"/>
        </w:rPr>
        <w:t>.</w:t>
      </w:r>
      <w:r>
        <w:rPr>
          <w:rFonts w:ascii="Times New Roman" w:hAnsi="Times New Roman" w:cs="Times New Roman"/>
          <w:sz w:val="28"/>
          <w:szCs w:val="28"/>
        </w:rPr>
        <w:t>2</w:t>
      </w:r>
    </w:p>
    <w:p w:rsidR="00B4230E" w:rsidRDefault="00B4230E"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1. Общие положения……………………………………………………………..</w:t>
      </w:r>
      <w:r w:rsidR="00F407E0">
        <w:rPr>
          <w:rFonts w:ascii="Times New Roman" w:hAnsi="Times New Roman" w:cs="Times New Roman"/>
          <w:sz w:val="28"/>
          <w:szCs w:val="28"/>
        </w:rPr>
        <w:t>.</w:t>
      </w:r>
      <w:r>
        <w:rPr>
          <w:rFonts w:ascii="Times New Roman" w:hAnsi="Times New Roman" w:cs="Times New Roman"/>
          <w:sz w:val="28"/>
          <w:szCs w:val="28"/>
        </w:rPr>
        <w:t>3</w:t>
      </w:r>
    </w:p>
    <w:p w:rsidR="00B4230E" w:rsidRPr="008A4141" w:rsidRDefault="00B4230E" w:rsidP="007D5A5C">
      <w:pPr>
        <w:spacing w:after="0" w:line="240" w:lineRule="auto"/>
        <w:rPr>
          <w:rFonts w:ascii="Times New Roman" w:hAnsi="Times New Roman" w:cs="Times New Roman"/>
          <w:b/>
          <w:sz w:val="28"/>
          <w:szCs w:val="28"/>
        </w:rPr>
      </w:pPr>
      <w:r w:rsidRPr="008A4141">
        <w:rPr>
          <w:rFonts w:ascii="Times New Roman" w:hAnsi="Times New Roman" w:cs="Times New Roman"/>
          <w:b/>
          <w:sz w:val="28"/>
          <w:szCs w:val="28"/>
        </w:rPr>
        <w:t>2.</w:t>
      </w:r>
      <w:r w:rsidR="008A4141">
        <w:rPr>
          <w:rFonts w:ascii="Times New Roman" w:hAnsi="Times New Roman" w:cs="Times New Roman"/>
          <w:b/>
          <w:sz w:val="28"/>
          <w:szCs w:val="28"/>
        </w:rPr>
        <w:t xml:space="preserve"> Часть 1. </w:t>
      </w:r>
      <w:r w:rsidRPr="008A4141">
        <w:rPr>
          <w:rFonts w:ascii="Times New Roman" w:hAnsi="Times New Roman" w:cs="Times New Roman"/>
          <w:b/>
          <w:sz w:val="28"/>
          <w:szCs w:val="28"/>
        </w:rPr>
        <w:t>Порядок проверки с</w:t>
      </w:r>
      <w:r w:rsidR="008A4141">
        <w:rPr>
          <w:rFonts w:ascii="Times New Roman" w:hAnsi="Times New Roman" w:cs="Times New Roman"/>
          <w:b/>
          <w:sz w:val="28"/>
          <w:szCs w:val="28"/>
        </w:rPr>
        <w:t>оздания и функционирования СУОТ</w:t>
      </w:r>
      <w:r w:rsidRPr="008A4141">
        <w:rPr>
          <w:rFonts w:ascii="Times New Roman" w:hAnsi="Times New Roman" w:cs="Times New Roman"/>
          <w:b/>
          <w:sz w:val="28"/>
          <w:szCs w:val="28"/>
        </w:rPr>
        <w:t>…</w:t>
      </w:r>
      <w:r w:rsidR="008A4141">
        <w:rPr>
          <w:rFonts w:ascii="Times New Roman" w:hAnsi="Times New Roman" w:cs="Times New Roman"/>
          <w:b/>
          <w:sz w:val="28"/>
          <w:szCs w:val="28"/>
        </w:rPr>
        <w:t>...</w:t>
      </w:r>
      <w:r w:rsidRPr="00D642E4">
        <w:rPr>
          <w:rFonts w:ascii="Times New Roman" w:hAnsi="Times New Roman" w:cs="Times New Roman"/>
          <w:sz w:val="28"/>
          <w:szCs w:val="28"/>
        </w:rPr>
        <w:t>4</w:t>
      </w:r>
    </w:p>
    <w:p w:rsidR="00B4230E" w:rsidRDefault="008A4141"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B4230E">
        <w:rPr>
          <w:rFonts w:ascii="Times New Roman" w:hAnsi="Times New Roman" w:cs="Times New Roman"/>
          <w:sz w:val="28"/>
          <w:szCs w:val="28"/>
        </w:rPr>
        <w:t>.</w:t>
      </w:r>
      <w:r w:rsidR="005B5D38">
        <w:rPr>
          <w:rFonts w:ascii="Times New Roman" w:hAnsi="Times New Roman" w:cs="Times New Roman"/>
          <w:sz w:val="28"/>
          <w:szCs w:val="28"/>
        </w:rPr>
        <w:t xml:space="preserve">    </w:t>
      </w:r>
      <w:r w:rsidR="00B4230E">
        <w:rPr>
          <w:rFonts w:ascii="Times New Roman" w:hAnsi="Times New Roman" w:cs="Times New Roman"/>
          <w:sz w:val="28"/>
          <w:szCs w:val="28"/>
        </w:rPr>
        <w:t xml:space="preserve"> </w:t>
      </w:r>
      <w:proofErr w:type="gramStart"/>
      <w:r w:rsidR="00B4230E">
        <w:rPr>
          <w:rFonts w:ascii="Times New Roman" w:hAnsi="Times New Roman" w:cs="Times New Roman"/>
          <w:sz w:val="28"/>
          <w:szCs w:val="28"/>
        </w:rPr>
        <w:t>Контроль за</w:t>
      </w:r>
      <w:proofErr w:type="gramEnd"/>
      <w:r w:rsidR="00B4230E">
        <w:rPr>
          <w:rFonts w:ascii="Times New Roman" w:hAnsi="Times New Roman" w:cs="Times New Roman"/>
          <w:sz w:val="28"/>
          <w:szCs w:val="28"/>
        </w:rPr>
        <w:t xml:space="preserve"> функционированием основных элементов СУОТ </w:t>
      </w:r>
      <w:r w:rsidR="00706A89">
        <w:rPr>
          <w:rFonts w:ascii="Times New Roman" w:hAnsi="Times New Roman" w:cs="Times New Roman"/>
          <w:sz w:val="28"/>
          <w:szCs w:val="28"/>
        </w:rPr>
        <w:t>..</w:t>
      </w:r>
      <w:r w:rsidR="00B4230E">
        <w:rPr>
          <w:rFonts w:ascii="Times New Roman" w:hAnsi="Times New Roman" w:cs="Times New Roman"/>
          <w:sz w:val="28"/>
          <w:szCs w:val="28"/>
        </w:rPr>
        <w:t>………5</w:t>
      </w:r>
    </w:p>
    <w:p w:rsidR="00F407E0"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F407E0">
        <w:rPr>
          <w:rFonts w:ascii="Times New Roman" w:hAnsi="Times New Roman" w:cs="Times New Roman"/>
          <w:sz w:val="28"/>
          <w:szCs w:val="28"/>
        </w:rPr>
        <w:t>.1.</w:t>
      </w:r>
      <w:r>
        <w:rPr>
          <w:rFonts w:ascii="Times New Roman" w:hAnsi="Times New Roman" w:cs="Times New Roman"/>
          <w:sz w:val="28"/>
          <w:szCs w:val="28"/>
        </w:rPr>
        <w:t>1.</w:t>
      </w:r>
      <w:r w:rsidR="00F407E0">
        <w:rPr>
          <w:rFonts w:ascii="Times New Roman" w:hAnsi="Times New Roman" w:cs="Times New Roman"/>
          <w:sz w:val="28"/>
          <w:szCs w:val="28"/>
        </w:rPr>
        <w:t xml:space="preserve"> Положение о системе управления охраной труда ………………………</w:t>
      </w:r>
      <w:r w:rsidR="005B5D38">
        <w:rPr>
          <w:rFonts w:ascii="Times New Roman" w:hAnsi="Times New Roman" w:cs="Times New Roman"/>
          <w:sz w:val="28"/>
          <w:szCs w:val="28"/>
        </w:rPr>
        <w:t>.</w:t>
      </w:r>
      <w:r w:rsidR="00F407E0">
        <w:rPr>
          <w:rFonts w:ascii="Times New Roman" w:hAnsi="Times New Roman" w:cs="Times New Roman"/>
          <w:sz w:val="28"/>
          <w:szCs w:val="28"/>
        </w:rPr>
        <w:t>6</w:t>
      </w:r>
    </w:p>
    <w:p w:rsidR="00F407E0"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9E317E">
        <w:rPr>
          <w:rFonts w:ascii="Times New Roman" w:hAnsi="Times New Roman" w:cs="Times New Roman"/>
          <w:sz w:val="28"/>
          <w:szCs w:val="28"/>
        </w:rPr>
        <w:t>.</w:t>
      </w:r>
      <w:r>
        <w:rPr>
          <w:rFonts w:ascii="Times New Roman" w:hAnsi="Times New Roman" w:cs="Times New Roman"/>
          <w:sz w:val="28"/>
          <w:szCs w:val="28"/>
        </w:rPr>
        <w:t>2.</w:t>
      </w:r>
      <w:r w:rsidR="009E317E">
        <w:rPr>
          <w:rFonts w:ascii="Times New Roman" w:hAnsi="Times New Roman" w:cs="Times New Roman"/>
          <w:sz w:val="28"/>
          <w:szCs w:val="28"/>
        </w:rPr>
        <w:t xml:space="preserve"> </w:t>
      </w:r>
      <w:r w:rsidR="00F407E0">
        <w:rPr>
          <w:rFonts w:ascii="Times New Roman" w:hAnsi="Times New Roman" w:cs="Times New Roman"/>
          <w:sz w:val="28"/>
          <w:szCs w:val="28"/>
        </w:rPr>
        <w:t>Отображение политики и целей в области охраны труда ………………7</w:t>
      </w:r>
    </w:p>
    <w:p w:rsidR="00F407E0" w:rsidRDefault="005B5D38"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2.1.3</w:t>
      </w:r>
      <w:r w:rsidR="00F407E0">
        <w:rPr>
          <w:rFonts w:ascii="Times New Roman" w:hAnsi="Times New Roman" w:cs="Times New Roman"/>
          <w:sz w:val="28"/>
          <w:szCs w:val="28"/>
        </w:rPr>
        <w:t xml:space="preserve">. </w:t>
      </w:r>
      <w:proofErr w:type="gramStart"/>
      <w:r w:rsidR="00F407E0">
        <w:rPr>
          <w:rFonts w:ascii="Times New Roman" w:hAnsi="Times New Roman" w:cs="Times New Roman"/>
          <w:sz w:val="28"/>
          <w:szCs w:val="28"/>
        </w:rPr>
        <w:t xml:space="preserve">Обеспечение функционирования СУОТ (распределение обязанностей в </w:t>
      </w:r>
      <w:proofErr w:type="gramEnd"/>
    </w:p>
    <w:p w:rsidR="00F407E0" w:rsidRDefault="00F407E0"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сфере охраны труда) ………………………………………………………..8</w:t>
      </w:r>
    </w:p>
    <w:p w:rsidR="00F407E0" w:rsidRDefault="005B5D38"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2.1.4.</w:t>
      </w:r>
      <w:r w:rsidR="00F407E0">
        <w:rPr>
          <w:rFonts w:ascii="Times New Roman" w:hAnsi="Times New Roman" w:cs="Times New Roman"/>
          <w:sz w:val="28"/>
          <w:szCs w:val="28"/>
        </w:rPr>
        <w:t xml:space="preserve"> Планирование мероприятий по реализации процедур ………………</w:t>
      </w:r>
      <w:r>
        <w:rPr>
          <w:rFonts w:ascii="Times New Roman" w:hAnsi="Times New Roman" w:cs="Times New Roman"/>
          <w:sz w:val="28"/>
          <w:szCs w:val="28"/>
        </w:rPr>
        <w:t xml:space="preserve"> …</w:t>
      </w:r>
      <w:r w:rsidR="00F407E0">
        <w:rPr>
          <w:rFonts w:ascii="Times New Roman" w:hAnsi="Times New Roman" w:cs="Times New Roman"/>
          <w:sz w:val="28"/>
          <w:szCs w:val="28"/>
        </w:rPr>
        <w:t>9</w:t>
      </w:r>
    </w:p>
    <w:p w:rsidR="00F407E0" w:rsidRDefault="005B5D38"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2.1.5.</w:t>
      </w:r>
      <w:r w:rsidR="00F407E0">
        <w:rPr>
          <w:rFonts w:ascii="Times New Roman" w:hAnsi="Times New Roman" w:cs="Times New Roman"/>
          <w:sz w:val="28"/>
          <w:szCs w:val="28"/>
        </w:rPr>
        <w:t xml:space="preserve"> </w:t>
      </w:r>
      <w:proofErr w:type="gramStart"/>
      <w:r w:rsidR="00F407E0">
        <w:rPr>
          <w:rFonts w:ascii="Times New Roman" w:hAnsi="Times New Roman" w:cs="Times New Roman"/>
          <w:sz w:val="28"/>
          <w:szCs w:val="28"/>
        </w:rPr>
        <w:t>Контроль за</w:t>
      </w:r>
      <w:proofErr w:type="gramEnd"/>
      <w:r w:rsidR="00F407E0">
        <w:rPr>
          <w:rFonts w:ascii="Times New Roman" w:hAnsi="Times New Roman" w:cs="Times New Roman"/>
          <w:sz w:val="28"/>
          <w:szCs w:val="28"/>
        </w:rPr>
        <w:t xml:space="preserve"> функционированием СУОТ и реализацией процедур …</w:t>
      </w:r>
      <w:r>
        <w:rPr>
          <w:rFonts w:ascii="Times New Roman" w:hAnsi="Times New Roman" w:cs="Times New Roman"/>
          <w:sz w:val="28"/>
          <w:szCs w:val="28"/>
        </w:rPr>
        <w:t>...</w:t>
      </w:r>
      <w:r w:rsidR="00F407E0">
        <w:rPr>
          <w:rFonts w:ascii="Times New Roman" w:hAnsi="Times New Roman" w:cs="Times New Roman"/>
          <w:sz w:val="28"/>
          <w:szCs w:val="28"/>
        </w:rPr>
        <w:t>10</w:t>
      </w:r>
    </w:p>
    <w:p w:rsidR="00F407E0" w:rsidRDefault="005B5D38"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2.1.6.</w:t>
      </w:r>
      <w:r w:rsidR="00F407E0">
        <w:rPr>
          <w:rFonts w:ascii="Times New Roman" w:hAnsi="Times New Roman" w:cs="Times New Roman"/>
          <w:sz w:val="28"/>
          <w:szCs w:val="28"/>
        </w:rPr>
        <w:t xml:space="preserve"> Планирование улучшения</w:t>
      </w:r>
      <w:r w:rsidR="008A4141">
        <w:rPr>
          <w:rFonts w:ascii="Times New Roman" w:hAnsi="Times New Roman" w:cs="Times New Roman"/>
          <w:sz w:val="28"/>
          <w:szCs w:val="28"/>
        </w:rPr>
        <w:t xml:space="preserve"> функционирования СУОТ</w:t>
      </w:r>
      <w:r w:rsidR="00F407E0">
        <w:rPr>
          <w:rFonts w:ascii="Times New Roman" w:hAnsi="Times New Roman" w:cs="Times New Roman"/>
          <w:sz w:val="28"/>
          <w:szCs w:val="28"/>
        </w:rPr>
        <w:t>…………………</w:t>
      </w:r>
      <w:r>
        <w:rPr>
          <w:rFonts w:ascii="Times New Roman" w:hAnsi="Times New Roman" w:cs="Times New Roman"/>
          <w:sz w:val="28"/>
          <w:szCs w:val="28"/>
        </w:rPr>
        <w:t>.</w:t>
      </w:r>
      <w:r w:rsidR="00F407E0">
        <w:rPr>
          <w:rFonts w:ascii="Times New Roman" w:hAnsi="Times New Roman" w:cs="Times New Roman"/>
          <w:sz w:val="28"/>
          <w:szCs w:val="28"/>
        </w:rPr>
        <w:t>11</w:t>
      </w:r>
    </w:p>
    <w:p w:rsidR="005B5D38" w:rsidRDefault="005B5D38"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2.1.7.</w:t>
      </w:r>
      <w:r w:rsidR="008A4141">
        <w:rPr>
          <w:rFonts w:ascii="Times New Roman" w:hAnsi="Times New Roman" w:cs="Times New Roman"/>
          <w:sz w:val="28"/>
          <w:szCs w:val="28"/>
        </w:rPr>
        <w:t xml:space="preserve"> Реагирование на инциденты, аварии, несчастные случаи и </w:t>
      </w:r>
      <w:r>
        <w:rPr>
          <w:rFonts w:ascii="Times New Roman" w:hAnsi="Times New Roman" w:cs="Times New Roman"/>
          <w:sz w:val="28"/>
          <w:szCs w:val="28"/>
        </w:rPr>
        <w:t xml:space="preserve"> </w:t>
      </w:r>
    </w:p>
    <w:p w:rsidR="00F407E0" w:rsidRDefault="008A4141"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B5D38">
        <w:rPr>
          <w:rFonts w:ascii="Times New Roman" w:hAnsi="Times New Roman" w:cs="Times New Roman"/>
          <w:sz w:val="28"/>
          <w:szCs w:val="28"/>
        </w:rPr>
        <w:t xml:space="preserve">  </w:t>
      </w:r>
      <w:r>
        <w:rPr>
          <w:rFonts w:ascii="Times New Roman" w:hAnsi="Times New Roman" w:cs="Times New Roman"/>
          <w:sz w:val="28"/>
          <w:szCs w:val="28"/>
        </w:rPr>
        <w:t>профессиональные заболевания ………………………………………</w:t>
      </w:r>
      <w:r w:rsidR="005B5D38">
        <w:rPr>
          <w:rFonts w:ascii="Times New Roman" w:hAnsi="Times New Roman" w:cs="Times New Roman"/>
          <w:sz w:val="28"/>
          <w:szCs w:val="28"/>
        </w:rPr>
        <w:t>...</w:t>
      </w:r>
      <w:r>
        <w:rPr>
          <w:rFonts w:ascii="Times New Roman" w:hAnsi="Times New Roman" w:cs="Times New Roman"/>
          <w:sz w:val="28"/>
          <w:szCs w:val="28"/>
        </w:rPr>
        <w:t>12</w:t>
      </w:r>
    </w:p>
    <w:p w:rsidR="00F407E0" w:rsidRDefault="005B5D38"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2.1.8.</w:t>
      </w:r>
      <w:r w:rsidR="009330F3">
        <w:rPr>
          <w:rFonts w:ascii="Times New Roman" w:hAnsi="Times New Roman" w:cs="Times New Roman"/>
          <w:sz w:val="28"/>
          <w:szCs w:val="28"/>
        </w:rPr>
        <w:t>Управление документами СУО</w:t>
      </w:r>
      <w:r w:rsidR="008A4141">
        <w:rPr>
          <w:rFonts w:ascii="Times New Roman" w:hAnsi="Times New Roman" w:cs="Times New Roman"/>
          <w:sz w:val="28"/>
          <w:szCs w:val="28"/>
        </w:rPr>
        <w:t>Т ………………………………………</w:t>
      </w:r>
      <w:r>
        <w:rPr>
          <w:rFonts w:ascii="Times New Roman" w:hAnsi="Times New Roman" w:cs="Times New Roman"/>
          <w:sz w:val="28"/>
          <w:szCs w:val="28"/>
        </w:rPr>
        <w:t>...</w:t>
      </w:r>
      <w:r w:rsidR="008A4141">
        <w:rPr>
          <w:rFonts w:ascii="Times New Roman" w:hAnsi="Times New Roman" w:cs="Times New Roman"/>
          <w:sz w:val="28"/>
          <w:szCs w:val="28"/>
        </w:rPr>
        <w:t>13</w:t>
      </w:r>
    </w:p>
    <w:p w:rsidR="00F407E0"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8A4141">
        <w:rPr>
          <w:rFonts w:ascii="Times New Roman" w:hAnsi="Times New Roman" w:cs="Times New Roman"/>
          <w:sz w:val="28"/>
          <w:szCs w:val="28"/>
        </w:rPr>
        <w:t>.</w:t>
      </w:r>
      <w:r>
        <w:rPr>
          <w:rFonts w:ascii="Times New Roman" w:hAnsi="Times New Roman" w:cs="Times New Roman"/>
          <w:sz w:val="28"/>
          <w:szCs w:val="28"/>
        </w:rPr>
        <w:t xml:space="preserve"> </w:t>
      </w:r>
      <w:r w:rsidR="005B5D38">
        <w:rPr>
          <w:rFonts w:ascii="Times New Roman" w:hAnsi="Times New Roman" w:cs="Times New Roman"/>
          <w:sz w:val="28"/>
          <w:szCs w:val="28"/>
        </w:rPr>
        <w:t xml:space="preserve">   </w:t>
      </w:r>
      <w:r w:rsidR="008A4141">
        <w:rPr>
          <w:rFonts w:ascii="Times New Roman" w:hAnsi="Times New Roman" w:cs="Times New Roman"/>
          <w:sz w:val="28"/>
          <w:szCs w:val="28"/>
        </w:rPr>
        <w:t xml:space="preserve">Оценка условий труда </w:t>
      </w:r>
      <w:r w:rsidR="005B5D38">
        <w:rPr>
          <w:rFonts w:ascii="Times New Roman" w:hAnsi="Times New Roman" w:cs="Times New Roman"/>
          <w:sz w:val="28"/>
          <w:szCs w:val="28"/>
        </w:rPr>
        <w:t xml:space="preserve"> и управление профессиональными рисками…14</w:t>
      </w:r>
    </w:p>
    <w:p w:rsidR="008A4141"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8A4141">
        <w:rPr>
          <w:rFonts w:ascii="Times New Roman" w:hAnsi="Times New Roman" w:cs="Times New Roman"/>
          <w:sz w:val="28"/>
          <w:szCs w:val="28"/>
        </w:rPr>
        <w:t>.1</w:t>
      </w:r>
      <w:r w:rsidR="005B5D38">
        <w:rPr>
          <w:rFonts w:ascii="Times New Roman" w:hAnsi="Times New Roman" w:cs="Times New Roman"/>
          <w:sz w:val="28"/>
          <w:szCs w:val="28"/>
        </w:rPr>
        <w:t>.Оценка условий труда …………………………………………………….15</w:t>
      </w:r>
    </w:p>
    <w:p w:rsidR="008A4141"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8A4141">
        <w:rPr>
          <w:rFonts w:ascii="Times New Roman" w:hAnsi="Times New Roman" w:cs="Times New Roman"/>
          <w:sz w:val="28"/>
          <w:szCs w:val="28"/>
        </w:rPr>
        <w:t>.2.</w:t>
      </w:r>
      <w:r w:rsidR="005B5D38">
        <w:rPr>
          <w:rFonts w:ascii="Times New Roman" w:hAnsi="Times New Roman" w:cs="Times New Roman"/>
          <w:sz w:val="28"/>
          <w:szCs w:val="28"/>
        </w:rPr>
        <w:t xml:space="preserve"> Управление профессиональными рисками ……………………………..16</w:t>
      </w:r>
    </w:p>
    <w:p w:rsidR="008A4141"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A4141">
        <w:rPr>
          <w:rFonts w:ascii="Times New Roman" w:hAnsi="Times New Roman" w:cs="Times New Roman"/>
          <w:sz w:val="28"/>
          <w:szCs w:val="28"/>
        </w:rPr>
        <w:t>.</w:t>
      </w:r>
      <w:r>
        <w:rPr>
          <w:rFonts w:ascii="Times New Roman" w:hAnsi="Times New Roman" w:cs="Times New Roman"/>
          <w:sz w:val="28"/>
          <w:szCs w:val="28"/>
        </w:rPr>
        <w:t xml:space="preserve">  </w:t>
      </w:r>
      <w:r w:rsidR="005B5D38">
        <w:rPr>
          <w:rFonts w:ascii="Times New Roman" w:hAnsi="Times New Roman" w:cs="Times New Roman"/>
          <w:sz w:val="28"/>
          <w:szCs w:val="28"/>
        </w:rPr>
        <w:t xml:space="preserve">  </w:t>
      </w:r>
      <w:proofErr w:type="gramStart"/>
      <w:r w:rsidR="009330F3">
        <w:rPr>
          <w:rFonts w:ascii="Times New Roman" w:hAnsi="Times New Roman" w:cs="Times New Roman"/>
          <w:sz w:val="28"/>
          <w:szCs w:val="28"/>
        </w:rPr>
        <w:t>Контроль за</w:t>
      </w:r>
      <w:proofErr w:type="gramEnd"/>
      <w:r w:rsidR="009330F3">
        <w:rPr>
          <w:rFonts w:ascii="Times New Roman" w:hAnsi="Times New Roman" w:cs="Times New Roman"/>
          <w:sz w:val="28"/>
          <w:szCs w:val="28"/>
        </w:rPr>
        <w:t xml:space="preserve"> реализацией процедур СУОТ</w:t>
      </w:r>
      <w:r w:rsidR="00ED41F1">
        <w:rPr>
          <w:rFonts w:ascii="Times New Roman" w:hAnsi="Times New Roman" w:cs="Times New Roman"/>
          <w:sz w:val="28"/>
          <w:szCs w:val="28"/>
        </w:rPr>
        <w:t xml:space="preserve">  </w:t>
      </w:r>
      <w:r w:rsidR="005B5D38">
        <w:rPr>
          <w:rFonts w:ascii="Times New Roman" w:hAnsi="Times New Roman" w:cs="Times New Roman"/>
          <w:sz w:val="28"/>
          <w:szCs w:val="28"/>
        </w:rPr>
        <w:t>…………………………….17</w:t>
      </w:r>
    </w:p>
    <w:p w:rsidR="008A4141"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A4141">
        <w:rPr>
          <w:rFonts w:ascii="Times New Roman" w:hAnsi="Times New Roman" w:cs="Times New Roman"/>
          <w:sz w:val="28"/>
          <w:szCs w:val="28"/>
        </w:rPr>
        <w:t>.1.</w:t>
      </w:r>
      <w:r w:rsidR="000D10EB">
        <w:rPr>
          <w:rFonts w:ascii="Times New Roman" w:hAnsi="Times New Roman" w:cs="Times New Roman"/>
          <w:sz w:val="28"/>
          <w:szCs w:val="28"/>
        </w:rPr>
        <w:t xml:space="preserve"> Процедуры подготовки работников по охране труда</w:t>
      </w:r>
      <w:r w:rsidR="005B5D38">
        <w:rPr>
          <w:rFonts w:ascii="Times New Roman" w:hAnsi="Times New Roman" w:cs="Times New Roman"/>
          <w:sz w:val="28"/>
          <w:szCs w:val="28"/>
        </w:rPr>
        <w:t xml:space="preserve"> ………………….18</w:t>
      </w:r>
    </w:p>
    <w:p w:rsidR="005B5D38"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A4141">
        <w:rPr>
          <w:rFonts w:ascii="Times New Roman" w:hAnsi="Times New Roman" w:cs="Times New Roman"/>
          <w:sz w:val="28"/>
          <w:szCs w:val="28"/>
        </w:rPr>
        <w:t>.2.</w:t>
      </w:r>
      <w:r w:rsidR="000D10EB">
        <w:rPr>
          <w:rFonts w:ascii="Times New Roman" w:hAnsi="Times New Roman" w:cs="Times New Roman"/>
          <w:sz w:val="28"/>
          <w:szCs w:val="28"/>
        </w:rPr>
        <w:t xml:space="preserve"> Процедуры организации и проведения наблюдения за состоянием </w:t>
      </w:r>
    </w:p>
    <w:p w:rsidR="008A4141" w:rsidRDefault="005B5D38"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D10EB">
        <w:rPr>
          <w:rFonts w:ascii="Times New Roman" w:hAnsi="Times New Roman" w:cs="Times New Roman"/>
          <w:sz w:val="28"/>
          <w:szCs w:val="28"/>
        </w:rPr>
        <w:t>здоровья работников</w:t>
      </w:r>
      <w:r>
        <w:rPr>
          <w:rFonts w:ascii="Times New Roman" w:hAnsi="Times New Roman" w:cs="Times New Roman"/>
          <w:sz w:val="28"/>
          <w:szCs w:val="28"/>
        </w:rPr>
        <w:t xml:space="preserve"> …………………………………………………….19</w:t>
      </w:r>
    </w:p>
    <w:p w:rsidR="008A4141"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A4141">
        <w:rPr>
          <w:rFonts w:ascii="Times New Roman" w:hAnsi="Times New Roman" w:cs="Times New Roman"/>
          <w:sz w:val="28"/>
          <w:szCs w:val="28"/>
        </w:rPr>
        <w:t>.3.</w:t>
      </w:r>
      <w:r w:rsidR="000D10EB">
        <w:rPr>
          <w:rFonts w:ascii="Times New Roman" w:hAnsi="Times New Roman" w:cs="Times New Roman"/>
          <w:sz w:val="28"/>
          <w:szCs w:val="28"/>
        </w:rPr>
        <w:t xml:space="preserve"> Информирование ра</w:t>
      </w:r>
      <w:r w:rsidR="00892CF5">
        <w:rPr>
          <w:rFonts w:ascii="Times New Roman" w:hAnsi="Times New Roman" w:cs="Times New Roman"/>
          <w:sz w:val="28"/>
          <w:szCs w:val="28"/>
        </w:rPr>
        <w:t xml:space="preserve">ботников об условиях труда на  рабочих </w:t>
      </w:r>
      <w:r w:rsidR="000D10EB">
        <w:rPr>
          <w:rFonts w:ascii="Times New Roman" w:hAnsi="Times New Roman" w:cs="Times New Roman"/>
          <w:sz w:val="28"/>
          <w:szCs w:val="28"/>
        </w:rPr>
        <w:t>местах</w:t>
      </w:r>
      <w:r w:rsidR="00892CF5">
        <w:rPr>
          <w:rFonts w:ascii="Times New Roman" w:hAnsi="Times New Roman" w:cs="Times New Roman"/>
          <w:sz w:val="28"/>
          <w:szCs w:val="28"/>
        </w:rPr>
        <w:t>...20</w:t>
      </w:r>
    </w:p>
    <w:p w:rsidR="005B5D38"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A4141">
        <w:rPr>
          <w:rFonts w:ascii="Times New Roman" w:hAnsi="Times New Roman" w:cs="Times New Roman"/>
          <w:sz w:val="28"/>
          <w:szCs w:val="28"/>
        </w:rPr>
        <w:t>.4.</w:t>
      </w:r>
      <w:r w:rsidR="000D10EB">
        <w:rPr>
          <w:rFonts w:ascii="Times New Roman" w:hAnsi="Times New Roman" w:cs="Times New Roman"/>
          <w:sz w:val="28"/>
          <w:szCs w:val="28"/>
        </w:rPr>
        <w:t xml:space="preserve"> Процедуры обеспечения оптимальных режимов труда и отдыха </w:t>
      </w:r>
    </w:p>
    <w:p w:rsidR="008A4141" w:rsidRDefault="005B5D38"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92CF5">
        <w:rPr>
          <w:rFonts w:ascii="Times New Roman" w:hAnsi="Times New Roman" w:cs="Times New Roman"/>
          <w:sz w:val="28"/>
          <w:szCs w:val="28"/>
        </w:rPr>
        <w:t>р</w:t>
      </w:r>
      <w:r w:rsidR="000D10EB">
        <w:rPr>
          <w:rFonts w:ascii="Times New Roman" w:hAnsi="Times New Roman" w:cs="Times New Roman"/>
          <w:sz w:val="28"/>
          <w:szCs w:val="28"/>
        </w:rPr>
        <w:t>аботников</w:t>
      </w:r>
      <w:r w:rsidR="00892CF5">
        <w:rPr>
          <w:rFonts w:ascii="Times New Roman" w:hAnsi="Times New Roman" w:cs="Times New Roman"/>
          <w:sz w:val="28"/>
          <w:szCs w:val="28"/>
        </w:rPr>
        <w:t xml:space="preserve"> ……………………………………………………………….21</w:t>
      </w:r>
    </w:p>
    <w:p w:rsidR="00957490" w:rsidRPr="004753BA" w:rsidRDefault="00706A89" w:rsidP="007D5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8A4141">
        <w:rPr>
          <w:rFonts w:ascii="Times New Roman" w:hAnsi="Times New Roman" w:cs="Times New Roman"/>
          <w:sz w:val="28"/>
          <w:szCs w:val="28"/>
        </w:rPr>
        <w:t>.5.</w:t>
      </w:r>
      <w:r w:rsidR="000D10EB">
        <w:rPr>
          <w:rFonts w:ascii="Times New Roman" w:hAnsi="Times New Roman" w:cs="Times New Roman"/>
          <w:sz w:val="28"/>
          <w:szCs w:val="28"/>
        </w:rPr>
        <w:t xml:space="preserve"> Процедуры обеспечения работников </w:t>
      </w:r>
      <w:r w:rsidR="00957490" w:rsidRPr="00957490">
        <w:rPr>
          <w:rFonts w:ascii="Times New Roman" w:hAnsi="Times New Roman" w:cs="Times New Roman"/>
          <w:sz w:val="28"/>
          <w:szCs w:val="28"/>
        </w:rPr>
        <w:t xml:space="preserve">средствами индивидуальной и </w:t>
      </w:r>
    </w:p>
    <w:p w:rsidR="00957490" w:rsidRDefault="00957490" w:rsidP="007D5A5C">
      <w:pPr>
        <w:spacing w:after="0" w:line="240" w:lineRule="auto"/>
        <w:jc w:val="both"/>
        <w:rPr>
          <w:rFonts w:ascii="Times New Roman" w:hAnsi="Times New Roman" w:cs="Times New Roman"/>
          <w:sz w:val="28"/>
          <w:szCs w:val="28"/>
        </w:rPr>
      </w:pPr>
      <w:r w:rsidRPr="00957490">
        <w:rPr>
          <w:rFonts w:ascii="Times New Roman" w:hAnsi="Times New Roman" w:cs="Times New Roman"/>
          <w:sz w:val="28"/>
          <w:szCs w:val="28"/>
        </w:rPr>
        <w:t xml:space="preserve">          коллективной защиты, смывающими и обезвреживающими средствами</w:t>
      </w:r>
    </w:p>
    <w:p w:rsidR="008A4141" w:rsidRPr="00957490" w:rsidRDefault="00957490" w:rsidP="007D5A5C">
      <w:pPr>
        <w:spacing w:after="0" w:line="240" w:lineRule="auto"/>
        <w:jc w:val="both"/>
        <w:rPr>
          <w:rFonts w:ascii="Times New Roman" w:hAnsi="Times New Roman" w:cs="Times New Roman"/>
          <w:b/>
          <w:sz w:val="28"/>
          <w:szCs w:val="28"/>
        </w:rPr>
      </w:pPr>
      <w:r w:rsidRPr="00957490">
        <w:rPr>
          <w:rFonts w:ascii="Times New Roman" w:hAnsi="Times New Roman" w:cs="Times New Roman"/>
          <w:sz w:val="28"/>
          <w:szCs w:val="28"/>
        </w:rPr>
        <w:t xml:space="preserve"> </w:t>
      </w:r>
      <w:r>
        <w:rPr>
          <w:rFonts w:ascii="Times New Roman" w:hAnsi="Times New Roman" w:cs="Times New Roman"/>
          <w:sz w:val="28"/>
          <w:szCs w:val="28"/>
        </w:rPr>
        <w:t xml:space="preserve">        ……………………………………………………………………………</w:t>
      </w:r>
      <w:r w:rsidR="00892CF5" w:rsidRPr="00957490">
        <w:rPr>
          <w:rFonts w:ascii="Times New Roman" w:hAnsi="Times New Roman" w:cs="Times New Roman"/>
          <w:sz w:val="28"/>
          <w:szCs w:val="28"/>
        </w:rPr>
        <w:t>…22</w:t>
      </w:r>
    </w:p>
    <w:p w:rsidR="00FD350B"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A4141">
        <w:rPr>
          <w:rFonts w:ascii="Times New Roman" w:hAnsi="Times New Roman" w:cs="Times New Roman"/>
          <w:sz w:val="28"/>
          <w:szCs w:val="28"/>
        </w:rPr>
        <w:t>.6.</w:t>
      </w:r>
      <w:r w:rsidR="000D10EB">
        <w:rPr>
          <w:rFonts w:ascii="Times New Roman" w:hAnsi="Times New Roman" w:cs="Times New Roman"/>
          <w:sz w:val="28"/>
          <w:szCs w:val="28"/>
        </w:rPr>
        <w:t xml:space="preserve"> Процедуры обеспечения работников </w:t>
      </w:r>
      <w:r w:rsidR="00FD350B" w:rsidRPr="00FD350B">
        <w:rPr>
          <w:rFonts w:ascii="Times New Roman" w:hAnsi="Times New Roman" w:cs="Times New Roman"/>
          <w:sz w:val="28"/>
          <w:szCs w:val="28"/>
        </w:rPr>
        <w:t xml:space="preserve">молоком и другими равноценными </w:t>
      </w:r>
    </w:p>
    <w:p w:rsidR="00FD350B" w:rsidRPr="00FD350B" w:rsidRDefault="00FD350B"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D350B">
        <w:rPr>
          <w:rFonts w:ascii="Times New Roman" w:hAnsi="Times New Roman" w:cs="Times New Roman"/>
          <w:sz w:val="28"/>
          <w:szCs w:val="28"/>
        </w:rPr>
        <w:t>пищевыми продуктами</w:t>
      </w:r>
      <w:r>
        <w:rPr>
          <w:rFonts w:ascii="Times New Roman" w:hAnsi="Times New Roman" w:cs="Times New Roman"/>
          <w:sz w:val="28"/>
          <w:szCs w:val="28"/>
        </w:rPr>
        <w:t>………………………..</w:t>
      </w:r>
      <w:r w:rsidRPr="00FD350B">
        <w:rPr>
          <w:rFonts w:ascii="Times New Roman" w:hAnsi="Times New Roman" w:cs="Times New Roman"/>
          <w:sz w:val="28"/>
          <w:szCs w:val="28"/>
        </w:rPr>
        <w:t>…………………………23</w:t>
      </w:r>
    </w:p>
    <w:p w:rsidR="00E17FC4" w:rsidRPr="000D757A" w:rsidRDefault="00706A89"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A4141">
        <w:rPr>
          <w:rFonts w:ascii="Times New Roman" w:hAnsi="Times New Roman" w:cs="Times New Roman"/>
          <w:sz w:val="28"/>
          <w:szCs w:val="28"/>
        </w:rPr>
        <w:t>.7.</w:t>
      </w:r>
      <w:r w:rsidR="000D10EB">
        <w:rPr>
          <w:rFonts w:ascii="Times New Roman" w:hAnsi="Times New Roman" w:cs="Times New Roman"/>
          <w:sz w:val="28"/>
          <w:szCs w:val="28"/>
        </w:rPr>
        <w:t xml:space="preserve"> Процедуры обеспечения безопасного </w:t>
      </w:r>
      <w:r w:rsidR="00E17FC4" w:rsidRPr="00E17FC4">
        <w:rPr>
          <w:rFonts w:ascii="Times New Roman" w:hAnsi="Times New Roman" w:cs="Times New Roman"/>
          <w:sz w:val="28"/>
          <w:szCs w:val="28"/>
        </w:rPr>
        <w:t>выполнения подрядных работ и снабжения безопасной продукцией</w:t>
      </w:r>
      <w:r w:rsidR="00E17FC4">
        <w:rPr>
          <w:rFonts w:ascii="Times New Roman" w:hAnsi="Times New Roman" w:cs="Times New Roman"/>
          <w:sz w:val="28"/>
          <w:szCs w:val="28"/>
        </w:rPr>
        <w:t xml:space="preserve"> ………………………………………….</w:t>
      </w:r>
      <w:r w:rsidR="00E17FC4" w:rsidRPr="00E17FC4">
        <w:rPr>
          <w:rFonts w:ascii="Times New Roman" w:hAnsi="Times New Roman" w:cs="Times New Roman"/>
          <w:sz w:val="28"/>
          <w:szCs w:val="28"/>
        </w:rPr>
        <w:t>..24</w:t>
      </w:r>
    </w:p>
    <w:p w:rsidR="00706A89" w:rsidRDefault="000D10EB" w:rsidP="007D5A5C">
      <w:pPr>
        <w:spacing w:after="0" w:line="240" w:lineRule="auto"/>
        <w:rPr>
          <w:rFonts w:ascii="Times New Roman" w:hAnsi="Times New Roman" w:cs="Times New Roman"/>
          <w:b/>
          <w:sz w:val="28"/>
          <w:szCs w:val="28"/>
        </w:rPr>
      </w:pPr>
      <w:r w:rsidRPr="000D10EB">
        <w:rPr>
          <w:rFonts w:ascii="Times New Roman" w:hAnsi="Times New Roman" w:cs="Times New Roman"/>
          <w:b/>
          <w:sz w:val="28"/>
          <w:szCs w:val="28"/>
        </w:rPr>
        <w:t>3. Часть 2</w:t>
      </w:r>
      <w:r w:rsidR="00ED41F1">
        <w:rPr>
          <w:rFonts w:ascii="Times New Roman" w:hAnsi="Times New Roman" w:cs="Times New Roman"/>
          <w:b/>
          <w:sz w:val="28"/>
          <w:szCs w:val="28"/>
        </w:rPr>
        <w:t>.</w:t>
      </w:r>
      <w:r w:rsidRPr="000D10EB">
        <w:rPr>
          <w:rFonts w:ascii="Times New Roman" w:hAnsi="Times New Roman" w:cs="Times New Roman"/>
          <w:b/>
          <w:sz w:val="28"/>
          <w:szCs w:val="28"/>
        </w:rPr>
        <w:t xml:space="preserve"> Управление профессиональными рисками</w:t>
      </w:r>
      <w:r w:rsidR="00ED41F1">
        <w:rPr>
          <w:rFonts w:ascii="Times New Roman" w:hAnsi="Times New Roman" w:cs="Times New Roman"/>
          <w:b/>
          <w:sz w:val="28"/>
          <w:szCs w:val="28"/>
        </w:rPr>
        <w:t xml:space="preserve">  </w:t>
      </w:r>
      <w:r w:rsidR="00892CF5">
        <w:rPr>
          <w:rFonts w:ascii="Times New Roman" w:hAnsi="Times New Roman" w:cs="Times New Roman"/>
          <w:b/>
          <w:sz w:val="28"/>
          <w:szCs w:val="28"/>
        </w:rPr>
        <w:t>………………….25</w:t>
      </w:r>
    </w:p>
    <w:p w:rsidR="00AA403E" w:rsidRPr="00D642E4" w:rsidRDefault="00E17FC4" w:rsidP="007D5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sidR="00AA403E" w:rsidRPr="00D642E4">
        <w:rPr>
          <w:rFonts w:ascii="Times New Roman" w:hAnsi="Times New Roman" w:cs="Times New Roman"/>
          <w:sz w:val="28"/>
          <w:szCs w:val="28"/>
        </w:rPr>
        <w:t>Управление профессиональными рисками</w:t>
      </w:r>
      <w:r>
        <w:rPr>
          <w:rFonts w:ascii="Times New Roman" w:hAnsi="Times New Roman" w:cs="Times New Roman"/>
          <w:sz w:val="28"/>
          <w:szCs w:val="28"/>
        </w:rPr>
        <w:t xml:space="preserve"> </w:t>
      </w:r>
      <w:r w:rsidR="00AA403E" w:rsidRPr="00D642E4">
        <w:rPr>
          <w:rFonts w:ascii="Times New Roman" w:hAnsi="Times New Roman" w:cs="Times New Roman"/>
          <w:sz w:val="28"/>
          <w:szCs w:val="28"/>
        </w:rPr>
        <w:t>-</w:t>
      </w:r>
      <w:r>
        <w:rPr>
          <w:rFonts w:ascii="Times New Roman" w:hAnsi="Times New Roman" w:cs="Times New Roman"/>
          <w:sz w:val="28"/>
          <w:szCs w:val="28"/>
        </w:rPr>
        <w:t xml:space="preserve"> </w:t>
      </w:r>
      <w:r w:rsidR="00AA403E" w:rsidRPr="00D642E4">
        <w:rPr>
          <w:rFonts w:ascii="Times New Roman" w:hAnsi="Times New Roman" w:cs="Times New Roman"/>
          <w:sz w:val="28"/>
          <w:szCs w:val="28"/>
        </w:rPr>
        <w:t>обязательная</w:t>
      </w:r>
      <w:r w:rsidR="000751C4">
        <w:rPr>
          <w:rFonts w:ascii="Times New Roman" w:hAnsi="Times New Roman" w:cs="Times New Roman"/>
          <w:sz w:val="28"/>
          <w:szCs w:val="28"/>
        </w:rPr>
        <w:t xml:space="preserve"> процедура … </w:t>
      </w:r>
      <w:r w:rsidR="002F5EA5" w:rsidRPr="00D642E4">
        <w:rPr>
          <w:rFonts w:ascii="Times New Roman" w:hAnsi="Times New Roman" w:cs="Times New Roman"/>
          <w:sz w:val="28"/>
          <w:szCs w:val="28"/>
        </w:rPr>
        <w:t>25</w:t>
      </w:r>
    </w:p>
    <w:p w:rsidR="000751C4" w:rsidRDefault="00823874" w:rsidP="007D5A5C">
      <w:pPr>
        <w:shd w:val="clear" w:color="auto" w:fill="FFFFFF"/>
        <w:spacing w:after="0" w:line="240" w:lineRule="auto"/>
        <w:jc w:val="both"/>
        <w:rPr>
          <w:rFonts w:ascii="Times New Roman" w:eastAsia="Times New Roman" w:hAnsi="Times New Roman" w:cs="Times New Roman"/>
          <w:bCs/>
          <w:sz w:val="28"/>
        </w:rPr>
      </w:pPr>
      <w:r w:rsidRPr="00D642E4">
        <w:rPr>
          <w:rFonts w:ascii="Times New Roman" w:eastAsia="Times New Roman" w:hAnsi="Times New Roman" w:cs="Times New Roman"/>
          <w:bCs/>
          <w:sz w:val="28"/>
        </w:rPr>
        <w:t xml:space="preserve">3.2. </w:t>
      </w:r>
      <w:r w:rsidR="000D757A" w:rsidRPr="00457C52">
        <w:rPr>
          <w:rFonts w:ascii="Times New Roman" w:hAnsi="Times New Roman" w:cs="Times New Roman"/>
          <w:sz w:val="28"/>
          <w:szCs w:val="28"/>
        </w:rPr>
        <w:t>Выявление</w:t>
      </w:r>
      <w:r w:rsidR="000D757A">
        <w:rPr>
          <w:rFonts w:ascii="Times New Roman" w:hAnsi="Times New Roman" w:cs="Times New Roman"/>
          <w:b/>
          <w:sz w:val="28"/>
          <w:szCs w:val="28"/>
        </w:rPr>
        <w:t xml:space="preserve"> (</w:t>
      </w:r>
      <w:r w:rsidR="000D757A">
        <w:rPr>
          <w:rFonts w:ascii="Times New Roman" w:hAnsi="Times New Roman" w:cs="Times New Roman"/>
          <w:sz w:val="28"/>
          <w:szCs w:val="28"/>
        </w:rPr>
        <w:t>и</w:t>
      </w:r>
      <w:r w:rsidR="000D757A" w:rsidRPr="003E09FE">
        <w:rPr>
          <w:rFonts w:ascii="Times New Roman" w:hAnsi="Times New Roman" w:cs="Times New Roman"/>
          <w:sz w:val="28"/>
          <w:szCs w:val="28"/>
        </w:rPr>
        <w:t>дентификация</w:t>
      </w:r>
      <w:r w:rsidR="000D757A">
        <w:rPr>
          <w:rFonts w:ascii="Times New Roman" w:hAnsi="Times New Roman" w:cs="Times New Roman"/>
          <w:sz w:val="28"/>
          <w:szCs w:val="28"/>
        </w:rPr>
        <w:t>)</w:t>
      </w:r>
      <w:r w:rsidR="000D757A" w:rsidRPr="003E09FE">
        <w:rPr>
          <w:rFonts w:ascii="Times New Roman" w:hAnsi="Times New Roman" w:cs="Times New Roman"/>
          <w:sz w:val="28"/>
          <w:szCs w:val="28"/>
        </w:rPr>
        <w:t xml:space="preserve"> опасностей</w:t>
      </w:r>
      <w:r w:rsidR="000751C4">
        <w:rPr>
          <w:rFonts w:ascii="Times New Roman" w:hAnsi="Times New Roman" w:cs="Times New Roman"/>
          <w:sz w:val="28"/>
          <w:szCs w:val="28"/>
        </w:rPr>
        <w:t xml:space="preserve"> ………………………………   26</w:t>
      </w:r>
    </w:p>
    <w:p w:rsidR="005B3381" w:rsidRPr="00BB6A63" w:rsidRDefault="005B3381" w:rsidP="007D5A5C">
      <w:pPr>
        <w:shd w:val="clear" w:color="auto" w:fill="FFFFFF"/>
        <w:spacing w:after="0" w:line="240" w:lineRule="auto"/>
        <w:jc w:val="both"/>
        <w:rPr>
          <w:rFonts w:ascii="Times New Roman" w:eastAsia="Times New Roman" w:hAnsi="Times New Roman" w:cs="Times New Roman"/>
          <w:bCs/>
          <w:sz w:val="28"/>
        </w:rPr>
      </w:pPr>
      <w:r w:rsidRPr="00D642E4">
        <w:rPr>
          <w:rFonts w:ascii="Times New Roman" w:hAnsi="Times New Roman" w:cs="Times New Roman"/>
          <w:sz w:val="28"/>
          <w:szCs w:val="28"/>
        </w:rPr>
        <w:t>3.3.</w:t>
      </w:r>
      <w:r w:rsidR="000751C4" w:rsidRPr="000751C4">
        <w:rPr>
          <w:rFonts w:ascii="Times New Roman" w:eastAsia="Times New Roman" w:hAnsi="Times New Roman" w:cs="Times New Roman"/>
          <w:b/>
          <w:sz w:val="28"/>
          <w:szCs w:val="28"/>
        </w:rPr>
        <w:t xml:space="preserve"> </w:t>
      </w:r>
      <w:r w:rsidR="000751C4" w:rsidRPr="000751C4">
        <w:rPr>
          <w:rFonts w:ascii="Times New Roman" w:eastAsia="Times New Roman" w:hAnsi="Times New Roman" w:cs="Times New Roman"/>
          <w:sz w:val="28"/>
          <w:szCs w:val="28"/>
        </w:rPr>
        <w:t>Методы оценки  уровня профессиональных рисков</w:t>
      </w:r>
      <w:r w:rsidR="000751C4">
        <w:rPr>
          <w:rFonts w:ascii="Times New Roman" w:eastAsia="Times New Roman" w:hAnsi="Times New Roman" w:cs="Times New Roman"/>
          <w:sz w:val="28"/>
          <w:szCs w:val="28"/>
        </w:rPr>
        <w:t xml:space="preserve"> …………………..   27</w:t>
      </w:r>
    </w:p>
    <w:p w:rsidR="00D642E4" w:rsidRDefault="009773B0" w:rsidP="007D5A5C">
      <w:pPr>
        <w:spacing w:after="0" w:line="240" w:lineRule="auto"/>
        <w:rPr>
          <w:rFonts w:ascii="Times New Roman" w:hAnsi="Times New Roman" w:cs="Times New Roman"/>
          <w:sz w:val="28"/>
          <w:szCs w:val="28"/>
        </w:rPr>
      </w:pPr>
      <w:r w:rsidRPr="00D642E4">
        <w:rPr>
          <w:rFonts w:ascii="Times New Roman" w:hAnsi="Times New Roman" w:cs="Times New Roman"/>
          <w:sz w:val="28"/>
          <w:szCs w:val="28"/>
        </w:rPr>
        <w:t>3.</w:t>
      </w:r>
      <w:r w:rsidR="00BB6A63">
        <w:rPr>
          <w:rFonts w:ascii="Times New Roman" w:hAnsi="Times New Roman" w:cs="Times New Roman"/>
          <w:sz w:val="28"/>
          <w:szCs w:val="28"/>
        </w:rPr>
        <w:t>3.1</w:t>
      </w:r>
      <w:r w:rsidRPr="00D642E4">
        <w:rPr>
          <w:rFonts w:ascii="Times New Roman" w:hAnsi="Times New Roman" w:cs="Times New Roman"/>
          <w:sz w:val="28"/>
          <w:szCs w:val="28"/>
        </w:rPr>
        <w:t>. Выполнение оценки рисков прямыми методами</w:t>
      </w:r>
      <w:r w:rsidR="00D642E4" w:rsidRPr="00D642E4">
        <w:rPr>
          <w:rFonts w:ascii="Times New Roman" w:hAnsi="Times New Roman" w:cs="Times New Roman"/>
          <w:b/>
          <w:sz w:val="28"/>
          <w:szCs w:val="28"/>
        </w:rPr>
        <w:t xml:space="preserve"> </w:t>
      </w:r>
      <w:r w:rsidR="00457C52">
        <w:rPr>
          <w:rFonts w:ascii="Times New Roman" w:hAnsi="Times New Roman" w:cs="Times New Roman"/>
          <w:b/>
          <w:sz w:val="28"/>
          <w:szCs w:val="28"/>
        </w:rPr>
        <w:t xml:space="preserve"> </w:t>
      </w:r>
    </w:p>
    <w:p w:rsidR="006018D7" w:rsidRPr="006018D7" w:rsidRDefault="00BB6A63" w:rsidP="007D5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3.3.2. </w:t>
      </w:r>
      <w:r w:rsidR="006018D7" w:rsidRPr="006018D7">
        <w:rPr>
          <w:rFonts w:ascii="Times New Roman" w:hAnsi="Times New Roman" w:cs="Times New Roman"/>
          <w:sz w:val="28"/>
          <w:szCs w:val="28"/>
        </w:rPr>
        <w:t>Критерии определения тяжести последствий</w:t>
      </w:r>
    </w:p>
    <w:p w:rsidR="00BB6A63" w:rsidRDefault="00BB6A63" w:rsidP="007D5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3.3.3</w:t>
      </w:r>
      <w:r w:rsidR="00D04711" w:rsidRPr="00D04711">
        <w:rPr>
          <w:rFonts w:ascii="Times New Roman" w:hAnsi="Times New Roman" w:cs="Times New Roman"/>
          <w:sz w:val="28"/>
          <w:szCs w:val="28"/>
        </w:rPr>
        <w:t xml:space="preserve"> Критерии </w:t>
      </w:r>
      <w:proofErr w:type="gramStart"/>
      <w:r w:rsidR="00D04711" w:rsidRPr="00D04711">
        <w:rPr>
          <w:rFonts w:ascii="Times New Roman" w:hAnsi="Times New Roman" w:cs="Times New Roman"/>
          <w:sz w:val="28"/>
          <w:szCs w:val="28"/>
        </w:rPr>
        <w:t>определения вероятности повреждения здоровья работников</w:t>
      </w:r>
      <w:proofErr w:type="gramEnd"/>
      <w:r w:rsidR="00D04711" w:rsidRPr="00D04711">
        <w:rPr>
          <w:rFonts w:ascii="Times New Roman" w:hAnsi="Times New Roman" w:cs="Times New Roman"/>
          <w:sz w:val="28"/>
          <w:szCs w:val="28"/>
        </w:rPr>
        <w:t xml:space="preserve"> </w:t>
      </w:r>
    </w:p>
    <w:p w:rsidR="00D04711" w:rsidRPr="00D04711" w:rsidRDefault="00BB6A63" w:rsidP="007D5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4711" w:rsidRPr="00D04711">
        <w:rPr>
          <w:rFonts w:ascii="Times New Roman" w:hAnsi="Times New Roman" w:cs="Times New Roman"/>
          <w:sz w:val="28"/>
          <w:szCs w:val="28"/>
        </w:rPr>
        <w:t xml:space="preserve">и частоты воздействия опасности. </w:t>
      </w:r>
    </w:p>
    <w:p w:rsidR="00982E9B" w:rsidRDefault="00BB6A63"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3.3.4</w:t>
      </w:r>
      <w:r w:rsidR="00982E9B" w:rsidRPr="00982E9B">
        <w:rPr>
          <w:rFonts w:ascii="Times New Roman" w:hAnsi="Times New Roman" w:cs="Times New Roman"/>
          <w:sz w:val="28"/>
          <w:szCs w:val="28"/>
        </w:rPr>
        <w:t xml:space="preserve">. </w:t>
      </w:r>
      <w:proofErr w:type="gramStart"/>
      <w:r w:rsidR="00982E9B" w:rsidRPr="00982E9B">
        <w:rPr>
          <w:rFonts w:ascii="Times New Roman" w:hAnsi="Times New Roman" w:cs="Times New Roman"/>
          <w:sz w:val="28"/>
          <w:szCs w:val="28"/>
        </w:rPr>
        <w:t xml:space="preserve">Оценивание рисков методом весовых коэффициентов (балльным </w:t>
      </w:r>
      <w:proofErr w:type="gramEnd"/>
    </w:p>
    <w:p w:rsidR="00982E9B" w:rsidRDefault="00982E9B" w:rsidP="007D5A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27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2E9B">
        <w:rPr>
          <w:rFonts w:ascii="Times New Roman" w:hAnsi="Times New Roman" w:cs="Times New Roman"/>
          <w:sz w:val="28"/>
          <w:szCs w:val="28"/>
        </w:rPr>
        <w:t>методом)</w:t>
      </w:r>
      <w:r w:rsidR="00291C11">
        <w:rPr>
          <w:rFonts w:ascii="Times New Roman" w:hAnsi="Times New Roman" w:cs="Times New Roman"/>
          <w:sz w:val="28"/>
          <w:szCs w:val="28"/>
        </w:rPr>
        <w:t>.</w:t>
      </w:r>
    </w:p>
    <w:p w:rsidR="00E22796" w:rsidRDefault="00E22796" w:rsidP="007D5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1C11">
        <w:rPr>
          <w:rFonts w:ascii="Times New Roman" w:hAnsi="Times New Roman" w:cs="Times New Roman"/>
          <w:sz w:val="28"/>
          <w:szCs w:val="28"/>
        </w:rPr>
        <w:t>3.3.5.</w:t>
      </w:r>
      <w:r w:rsidR="00291C11" w:rsidRPr="00291C11">
        <w:rPr>
          <w:rFonts w:ascii="Times New Roman" w:hAnsi="Times New Roman" w:cs="Times New Roman"/>
          <w:b/>
          <w:sz w:val="28"/>
          <w:szCs w:val="28"/>
        </w:rPr>
        <w:t xml:space="preserve"> </w:t>
      </w:r>
      <w:r w:rsidRPr="00E22796">
        <w:rPr>
          <w:rFonts w:ascii="Times New Roman" w:hAnsi="Times New Roman" w:cs="Times New Roman"/>
          <w:sz w:val="28"/>
          <w:szCs w:val="28"/>
        </w:rPr>
        <w:t>Пример оценки рабочего места по отдельным опасностям</w:t>
      </w:r>
    </w:p>
    <w:p w:rsidR="0088512E" w:rsidRPr="00982E9B" w:rsidRDefault="0088512E" w:rsidP="007D5A5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3.4.      Разработка мероприятий по управлению рисками.</w:t>
      </w:r>
    </w:p>
    <w:p w:rsidR="00291C11" w:rsidRDefault="007D5A5C" w:rsidP="007D5A5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04719" w:rsidRPr="007E2A50" w:rsidRDefault="007E2A50" w:rsidP="00B83044">
      <w:pPr>
        <w:pStyle w:val="a3"/>
        <w:numPr>
          <w:ilvl w:val="0"/>
          <w:numId w:val="2"/>
        </w:numPr>
        <w:ind w:left="0" w:firstLine="0"/>
        <w:jc w:val="center"/>
        <w:rPr>
          <w:rFonts w:ascii="Times New Roman" w:hAnsi="Times New Roman" w:cs="Times New Roman"/>
          <w:b/>
          <w:sz w:val="28"/>
          <w:szCs w:val="28"/>
        </w:rPr>
      </w:pPr>
      <w:r w:rsidRPr="007E2A50">
        <w:rPr>
          <w:rFonts w:ascii="Times New Roman" w:hAnsi="Times New Roman" w:cs="Times New Roman"/>
          <w:b/>
          <w:sz w:val="28"/>
          <w:szCs w:val="28"/>
        </w:rPr>
        <w:t>О</w:t>
      </w:r>
      <w:r w:rsidR="00E04719" w:rsidRPr="007E2A50">
        <w:rPr>
          <w:rFonts w:ascii="Times New Roman" w:hAnsi="Times New Roman" w:cs="Times New Roman"/>
          <w:b/>
          <w:sz w:val="28"/>
          <w:szCs w:val="28"/>
        </w:rPr>
        <w:t>бщие положения</w:t>
      </w:r>
    </w:p>
    <w:p w:rsidR="004753BA" w:rsidRPr="004753BA" w:rsidRDefault="004753BA" w:rsidP="00A15E6A">
      <w:pPr>
        <w:spacing w:after="0" w:line="240" w:lineRule="auto"/>
        <w:ind w:firstLine="708"/>
        <w:jc w:val="both"/>
        <w:rPr>
          <w:rFonts w:ascii="Times New Roman" w:hAnsi="Times New Roman" w:cs="Times New Roman"/>
          <w:sz w:val="28"/>
          <w:szCs w:val="28"/>
        </w:rPr>
      </w:pPr>
      <w:r w:rsidRPr="004753BA">
        <w:rPr>
          <w:rFonts w:ascii="Times New Roman" w:hAnsi="Times New Roman" w:cs="Times New Roman"/>
          <w:sz w:val="28"/>
          <w:szCs w:val="28"/>
        </w:rPr>
        <w:t>Во всем мире системы обеспечения безопасности и сохранения здоровья работников строятся на принципе предотвращения возможных негативных последствий, а не на расследовании произошедших</w:t>
      </w:r>
      <w:r w:rsidR="00F2062C">
        <w:rPr>
          <w:rFonts w:ascii="Times New Roman" w:hAnsi="Times New Roman" w:cs="Times New Roman"/>
          <w:sz w:val="28"/>
          <w:szCs w:val="28"/>
        </w:rPr>
        <w:t>.</w:t>
      </w:r>
    </w:p>
    <w:p w:rsidR="004753BA" w:rsidRPr="004753BA" w:rsidRDefault="004753BA" w:rsidP="00A15E6A">
      <w:pPr>
        <w:spacing w:after="0" w:line="240" w:lineRule="auto"/>
        <w:ind w:firstLine="708"/>
        <w:jc w:val="both"/>
        <w:rPr>
          <w:rFonts w:ascii="Times New Roman" w:hAnsi="Times New Roman" w:cs="Times New Roman"/>
          <w:sz w:val="28"/>
          <w:szCs w:val="28"/>
        </w:rPr>
      </w:pPr>
      <w:r w:rsidRPr="004753BA">
        <w:rPr>
          <w:rFonts w:ascii="Times New Roman" w:hAnsi="Times New Roman" w:cs="Times New Roman"/>
          <w:sz w:val="28"/>
          <w:szCs w:val="28"/>
        </w:rPr>
        <w:t>Одной из наиболее эффективных систем, помогающей предотвращать неприятные инциденты и события является процедура управления профессиональными рисками.</w:t>
      </w:r>
    </w:p>
    <w:p w:rsidR="004753BA" w:rsidRPr="004753BA" w:rsidRDefault="004753BA" w:rsidP="00A15E6A">
      <w:pPr>
        <w:spacing w:after="0" w:line="240" w:lineRule="auto"/>
        <w:ind w:firstLine="708"/>
        <w:jc w:val="both"/>
        <w:rPr>
          <w:rFonts w:ascii="Times New Roman" w:hAnsi="Times New Roman" w:cs="Times New Roman"/>
          <w:sz w:val="28"/>
          <w:szCs w:val="28"/>
        </w:rPr>
      </w:pPr>
      <w:r w:rsidRPr="004753BA">
        <w:rPr>
          <w:rFonts w:ascii="Times New Roman" w:hAnsi="Times New Roman" w:cs="Times New Roman"/>
          <w:sz w:val="28"/>
          <w:szCs w:val="28"/>
        </w:rPr>
        <w:t xml:space="preserve">Цель оценки рисков – </w:t>
      </w:r>
      <w:r w:rsidR="00EF4F1C">
        <w:rPr>
          <w:rFonts w:ascii="Times New Roman" w:hAnsi="Times New Roman" w:cs="Times New Roman"/>
          <w:sz w:val="28"/>
          <w:szCs w:val="28"/>
        </w:rPr>
        <w:t xml:space="preserve">их </w:t>
      </w:r>
      <w:r w:rsidRPr="004753BA">
        <w:rPr>
          <w:rFonts w:ascii="Times New Roman" w:hAnsi="Times New Roman" w:cs="Times New Roman"/>
          <w:sz w:val="28"/>
          <w:szCs w:val="28"/>
        </w:rPr>
        <w:t>устранение, а в случаях, когда невозможно устранить риск, необходимо разработать меры управления и контроля.</w:t>
      </w:r>
    </w:p>
    <w:p w:rsidR="004753BA" w:rsidRPr="004753BA" w:rsidRDefault="004753BA" w:rsidP="00A15E6A">
      <w:pPr>
        <w:spacing w:after="0" w:line="240" w:lineRule="auto"/>
        <w:ind w:firstLine="708"/>
        <w:jc w:val="both"/>
        <w:rPr>
          <w:rFonts w:ascii="Times New Roman" w:hAnsi="Times New Roman" w:cs="Times New Roman"/>
          <w:sz w:val="28"/>
          <w:szCs w:val="28"/>
        </w:rPr>
      </w:pPr>
      <w:r w:rsidRPr="004753BA">
        <w:rPr>
          <w:rFonts w:ascii="Times New Roman" w:hAnsi="Times New Roman" w:cs="Times New Roman"/>
          <w:sz w:val="28"/>
          <w:szCs w:val="28"/>
        </w:rPr>
        <w:t>Уровень риска оценивают каждый раз, когда вводятся какие-либо изменения, меняющие факторы риска, например – новый процесс, новое оборудование или материалы, изменения в организации труда.</w:t>
      </w:r>
    </w:p>
    <w:p w:rsidR="007E2A50" w:rsidRDefault="004753BA" w:rsidP="00A15E6A">
      <w:pPr>
        <w:spacing w:after="0" w:line="240" w:lineRule="auto"/>
        <w:ind w:firstLine="708"/>
        <w:jc w:val="both"/>
        <w:rPr>
          <w:rFonts w:ascii="Times New Roman" w:hAnsi="Times New Roman" w:cs="Times New Roman"/>
          <w:sz w:val="28"/>
          <w:szCs w:val="28"/>
        </w:rPr>
      </w:pPr>
      <w:r w:rsidRPr="004753BA">
        <w:rPr>
          <w:rFonts w:ascii="Times New Roman" w:hAnsi="Times New Roman" w:cs="Times New Roman"/>
          <w:sz w:val="28"/>
          <w:szCs w:val="28"/>
        </w:rPr>
        <w:t>Сегодня с термином «риск» в нашей жизни, в том числе и профессиональной, мы встречаемся очень часто. Существуют юридические, финансовые, информационные и другие риски.</w:t>
      </w:r>
      <w:r w:rsidR="00F2062C">
        <w:rPr>
          <w:rFonts w:ascii="Times New Roman" w:hAnsi="Times New Roman" w:cs="Times New Roman"/>
          <w:sz w:val="28"/>
          <w:szCs w:val="28"/>
        </w:rPr>
        <w:t xml:space="preserve"> </w:t>
      </w:r>
      <w:r w:rsidRPr="004753BA">
        <w:rPr>
          <w:rFonts w:ascii="Times New Roman" w:hAnsi="Times New Roman" w:cs="Times New Roman"/>
          <w:sz w:val="28"/>
          <w:szCs w:val="28"/>
        </w:rPr>
        <w:t>Для целей охраны труда применимо понятие «профессиональные риски», т.е. риски, возникающие  в результате или в связи с выполнением работниками трудовых функций и профессиональных обязанностей.</w:t>
      </w:r>
    </w:p>
    <w:p w:rsidR="00A15E6A" w:rsidRDefault="00A15E6A" w:rsidP="00A15E6A">
      <w:pPr>
        <w:shd w:val="clear" w:color="auto" w:fill="FFFFFF"/>
        <w:spacing w:after="0" w:line="240" w:lineRule="auto"/>
        <w:jc w:val="center"/>
        <w:rPr>
          <w:rFonts w:ascii="Times New Roman" w:hAnsi="Times New Roman" w:cs="Times New Roman"/>
          <w:b/>
          <w:sz w:val="28"/>
          <w:szCs w:val="28"/>
        </w:rPr>
      </w:pPr>
    </w:p>
    <w:p w:rsidR="00E04719" w:rsidRDefault="00E04719" w:rsidP="00A15E6A">
      <w:pPr>
        <w:shd w:val="clear" w:color="auto" w:fill="FFFFFF"/>
        <w:spacing w:after="0" w:line="240" w:lineRule="auto"/>
        <w:jc w:val="center"/>
        <w:rPr>
          <w:rFonts w:ascii="Times New Roman" w:hAnsi="Times New Roman" w:cs="Times New Roman"/>
          <w:b/>
          <w:sz w:val="28"/>
          <w:szCs w:val="28"/>
        </w:rPr>
      </w:pPr>
      <w:r w:rsidRPr="005D6305">
        <w:rPr>
          <w:rFonts w:ascii="Times New Roman" w:hAnsi="Times New Roman" w:cs="Times New Roman"/>
          <w:b/>
          <w:sz w:val="28"/>
          <w:szCs w:val="28"/>
        </w:rPr>
        <w:t>Термины и определения</w:t>
      </w:r>
    </w:p>
    <w:p w:rsidR="00A15E6A" w:rsidRPr="005D6305" w:rsidRDefault="00A15E6A" w:rsidP="00A15E6A">
      <w:pPr>
        <w:shd w:val="clear" w:color="auto" w:fill="FFFFFF"/>
        <w:spacing w:after="0" w:line="240" w:lineRule="auto"/>
        <w:jc w:val="center"/>
        <w:rPr>
          <w:rFonts w:ascii="Times New Roman" w:hAnsi="Times New Roman" w:cs="Times New Roman"/>
          <w:b/>
          <w:sz w:val="28"/>
          <w:szCs w:val="28"/>
        </w:rPr>
      </w:pPr>
    </w:p>
    <w:p w:rsidR="005D6305" w:rsidRDefault="007E2A50" w:rsidP="00A15E6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внедрении и функционировании СУОТ</w:t>
      </w:r>
      <w:r w:rsidR="00E04719" w:rsidRPr="00E04719">
        <w:rPr>
          <w:rFonts w:ascii="Times New Roman" w:hAnsi="Times New Roman" w:cs="Times New Roman"/>
          <w:sz w:val="28"/>
          <w:szCs w:val="28"/>
        </w:rPr>
        <w:t xml:space="preserve"> применяются следующие термины с соответствующими определениями</w:t>
      </w:r>
    </w:p>
    <w:p w:rsidR="00E04719" w:rsidRPr="005D6305" w:rsidRDefault="00E04719" w:rsidP="00A15E6A">
      <w:pPr>
        <w:shd w:val="clear" w:color="auto" w:fill="FFFFFF"/>
        <w:spacing w:after="0" w:line="240" w:lineRule="auto"/>
        <w:ind w:firstLine="708"/>
        <w:jc w:val="both"/>
        <w:rPr>
          <w:rFonts w:ascii="Times New Roman" w:hAnsi="Times New Roman" w:cs="Times New Roman"/>
          <w:sz w:val="28"/>
          <w:szCs w:val="28"/>
        </w:rPr>
      </w:pPr>
      <w:r w:rsidRPr="00E04719">
        <w:rPr>
          <w:rFonts w:ascii="Times New Roman" w:hAnsi="Times New Roman" w:cs="Times New Roman"/>
          <w:b/>
          <w:color w:val="111111"/>
          <w:sz w:val="28"/>
          <w:szCs w:val="28"/>
        </w:rPr>
        <w:t>Авария</w:t>
      </w:r>
      <w:r w:rsidR="00955209">
        <w:rPr>
          <w:rFonts w:ascii="Times New Roman" w:hAnsi="Times New Roman" w:cs="Times New Roman"/>
          <w:b/>
          <w:color w:val="111111"/>
          <w:sz w:val="28"/>
          <w:szCs w:val="28"/>
        </w:rPr>
        <w:t xml:space="preserve"> </w:t>
      </w:r>
      <w:r w:rsidR="00A15E6A">
        <w:rPr>
          <w:rFonts w:ascii="Times New Roman" w:hAnsi="Times New Roman" w:cs="Times New Roman"/>
          <w:b/>
          <w:color w:val="111111"/>
          <w:sz w:val="28"/>
          <w:szCs w:val="28"/>
        </w:rPr>
        <w:t xml:space="preserve">– </w:t>
      </w:r>
      <w:r w:rsidRPr="00E04719">
        <w:rPr>
          <w:rFonts w:ascii="Times New Roman" w:hAnsi="Times New Roman" w:cs="Times New Roman"/>
          <w:color w:val="111111"/>
          <w:sz w:val="28"/>
          <w:szCs w:val="28"/>
        </w:rPr>
        <w:t>разрушение сооружений, оборудования, технических устройств, неконтролируемые взрыв и/или выброс опасных веществ, создающие угрозу жизни и здоровью людей.</w:t>
      </w:r>
    </w:p>
    <w:p w:rsidR="00E04719" w:rsidRPr="00E04719" w:rsidRDefault="00E04719" w:rsidP="00A15E6A">
      <w:pPr>
        <w:shd w:val="clear" w:color="auto" w:fill="FFFFFF"/>
        <w:spacing w:after="0" w:line="240" w:lineRule="auto"/>
        <w:ind w:firstLine="709"/>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Аудит</w:t>
      </w:r>
      <w:r w:rsidRPr="00E04719">
        <w:rPr>
          <w:rFonts w:ascii="Times New Roman" w:hAnsi="Times New Roman" w:cs="Times New Roman"/>
          <w:b/>
          <w:bCs/>
          <w:color w:val="111111"/>
          <w:sz w:val="28"/>
          <w:szCs w:val="28"/>
        </w:rPr>
        <w:t xml:space="preserve"> </w:t>
      </w:r>
      <w:r w:rsidR="00A15E6A">
        <w:rPr>
          <w:rFonts w:ascii="Times New Roman" w:hAnsi="Times New Roman" w:cs="Times New Roman"/>
          <w:b/>
          <w:bCs/>
          <w:color w:val="111111"/>
          <w:sz w:val="28"/>
          <w:szCs w:val="28"/>
        </w:rPr>
        <w:t xml:space="preserve">– </w:t>
      </w:r>
      <w:r w:rsidRPr="00E04719">
        <w:rPr>
          <w:rFonts w:ascii="Times New Roman" w:hAnsi="Times New Roman" w:cs="Times New Roman"/>
          <w:color w:val="111111"/>
          <w:sz w:val="28"/>
          <w:szCs w:val="28"/>
        </w:rPr>
        <w:t>систематическая проверка с целью установить соответствие деятельности и ее результатов запланированным показателям, степень эффективности достижения этих показателей и насколько принимаемые меры способствуют соблюдению политики и достижению целей организации.</w:t>
      </w:r>
    </w:p>
    <w:p w:rsidR="00E04719" w:rsidRPr="00E04719" w:rsidRDefault="00E04719" w:rsidP="00A15E6A">
      <w:pPr>
        <w:shd w:val="clear" w:color="auto" w:fill="FFFFFF"/>
        <w:spacing w:after="0" w:line="240" w:lineRule="auto"/>
        <w:ind w:firstLine="709"/>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 xml:space="preserve">Аудитор </w:t>
      </w:r>
      <w:r w:rsidR="00A15E6A">
        <w:rPr>
          <w:rFonts w:ascii="Times New Roman" w:hAnsi="Times New Roman" w:cs="Times New Roman"/>
          <w:b/>
          <w:bCs/>
          <w:iCs/>
          <w:color w:val="111111"/>
          <w:sz w:val="28"/>
          <w:szCs w:val="28"/>
        </w:rPr>
        <w:t xml:space="preserve">– </w:t>
      </w:r>
      <w:r w:rsidRPr="00E04719">
        <w:rPr>
          <w:rFonts w:ascii="Times New Roman" w:hAnsi="Times New Roman" w:cs="Times New Roman"/>
          <w:color w:val="111111"/>
          <w:sz w:val="28"/>
          <w:szCs w:val="28"/>
        </w:rPr>
        <w:t>лицо, обладающее компетентностью для проведения аудита (проверки).</w:t>
      </w:r>
    </w:p>
    <w:p w:rsidR="00E04719" w:rsidRPr="00E04719" w:rsidRDefault="00E04719" w:rsidP="00A15E6A">
      <w:pPr>
        <w:shd w:val="clear" w:color="auto" w:fill="FFFFFF"/>
        <w:spacing w:after="0" w:line="240" w:lineRule="auto"/>
        <w:ind w:firstLine="709"/>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 xml:space="preserve"> </w:t>
      </w:r>
      <w:proofErr w:type="gramStart"/>
      <w:r w:rsidRPr="00E04719">
        <w:rPr>
          <w:rFonts w:ascii="Times New Roman" w:hAnsi="Times New Roman" w:cs="Times New Roman"/>
          <w:b/>
          <w:bCs/>
          <w:iCs/>
          <w:color w:val="111111"/>
          <w:sz w:val="28"/>
          <w:szCs w:val="28"/>
        </w:rPr>
        <w:t>Безопасные условия труда, безопасность труда</w:t>
      </w:r>
      <w:r w:rsidR="00955209">
        <w:rPr>
          <w:rFonts w:ascii="Times New Roman" w:hAnsi="Times New Roman" w:cs="Times New Roman"/>
          <w:b/>
          <w:bCs/>
          <w:iCs/>
          <w:color w:val="111111"/>
          <w:sz w:val="28"/>
          <w:szCs w:val="28"/>
        </w:rPr>
        <w:t xml:space="preserve"> </w:t>
      </w:r>
      <w:r w:rsidR="00A15E6A">
        <w:rPr>
          <w:rFonts w:ascii="Times New Roman" w:hAnsi="Times New Roman" w:cs="Times New Roman"/>
          <w:b/>
          <w:bCs/>
          <w:iCs/>
          <w:color w:val="111111"/>
          <w:sz w:val="28"/>
          <w:szCs w:val="28"/>
        </w:rPr>
        <w:t xml:space="preserve">– </w:t>
      </w:r>
      <w:r w:rsidRPr="00E04719">
        <w:rPr>
          <w:rFonts w:ascii="Times New Roman" w:hAnsi="Times New Roman" w:cs="Times New Roman"/>
          <w:color w:val="111111"/>
          <w:sz w:val="28"/>
          <w:szCs w:val="28"/>
        </w:rPr>
        <w:t>условия труда, при которых воздействие на работающих вредных и (или) опасных производственных факторов исключены, либо их уровни воздействия не превышают установленных нормативов.</w:t>
      </w:r>
      <w:proofErr w:type="gramEnd"/>
    </w:p>
    <w:p w:rsidR="00E04719" w:rsidRPr="00E04719" w:rsidRDefault="00E04719" w:rsidP="00A15E6A">
      <w:pPr>
        <w:shd w:val="clear" w:color="auto" w:fill="FFFFFF"/>
        <w:spacing w:after="0" w:line="240" w:lineRule="auto"/>
        <w:ind w:firstLine="709"/>
        <w:jc w:val="both"/>
        <w:rPr>
          <w:rStyle w:val="postbody1"/>
          <w:rFonts w:ascii="Times New Roman" w:hAnsi="Times New Roman" w:cs="Times New Roman"/>
          <w:sz w:val="28"/>
          <w:szCs w:val="28"/>
        </w:rPr>
      </w:pPr>
      <w:r w:rsidRPr="00E04719">
        <w:rPr>
          <w:rStyle w:val="postbody1"/>
          <w:rFonts w:ascii="Times New Roman" w:hAnsi="Times New Roman" w:cs="Times New Roman"/>
          <w:b/>
          <w:sz w:val="28"/>
          <w:szCs w:val="28"/>
        </w:rPr>
        <w:t>Вредный производственный фактор</w:t>
      </w:r>
      <w:r w:rsidR="00955209">
        <w:rPr>
          <w:rStyle w:val="postbody1"/>
          <w:rFonts w:ascii="Times New Roman" w:hAnsi="Times New Roman" w:cs="Times New Roman"/>
          <w:b/>
          <w:sz w:val="28"/>
          <w:szCs w:val="28"/>
        </w:rPr>
        <w:t xml:space="preserve"> </w:t>
      </w:r>
      <w:r w:rsidR="00A15E6A">
        <w:rPr>
          <w:rStyle w:val="postbody1"/>
          <w:rFonts w:ascii="Times New Roman" w:hAnsi="Times New Roman" w:cs="Times New Roman"/>
          <w:b/>
          <w:sz w:val="28"/>
          <w:szCs w:val="28"/>
        </w:rPr>
        <w:t xml:space="preserve">– </w:t>
      </w:r>
      <w:r w:rsidRPr="00E04719">
        <w:rPr>
          <w:rStyle w:val="postbody1"/>
          <w:rFonts w:ascii="Times New Roman" w:hAnsi="Times New Roman" w:cs="Times New Roman"/>
          <w:sz w:val="28"/>
          <w:szCs w:val="28"/>
        </w:rPr>
        <w:t>производственный фактор, воздействие которого на работника может привести к его заболевани</w:t>
      </w:r>
      <w:r w:rsidR="00EF4F1C">
        <w:rPr>
          <w:rStyle w:val="postbody1"/>
          <w:rFonts w:ascii="Times New Roman" w:hAnsi="Times New Roman" w:cs="Times New Roman"/>
          <w:sz w:val="28"/>
          <w:szCs w:val="28"/>
        </w:rPr>
        <w:t>ю.</w:t>
      </w:r>
    </w:p>
    <w:p w:rsidR="00E04719" w:rsidRPr="00E04719" w:rsidRDefault="00E04719" w:rsidP="00A15E6A">
      <w:pPr>
        <w:shd w:val="clear" w:color="auto" w:fill="FFFFFF"/>
        <w:spacing w:after="0" w:line="240" w:lineRule="auto"/>
        <w:ind w:firstLine="709"/>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 xml:space="preserve"> Допустимый риск</w:t>
      </w:r>
      <w:r w:rsidR="00A15E6A">
        <w:rPr>
          <w:rFonts w:ascii="Times New Roman" w:hAnsi="Times New Roman" w:cs="Times New Roman"/>
          <w:b/>
          <w:bCs/>
          <w:iCs/>
          <w:color w:val="111111"/>
          <w:sz w:val="28"/>
          <w:szCs w:val="28"/>
        </w:rPr>
        <w:t xml:space="preserve"> – </w:t>
      </w:r>
      <w:r w:rsidRPr="00E04719">
        <w:rPr>
          <w:rFonts w:ascii="Times New Roman" w:hAnsi="Times New Roman" w:cs="Times New Roman"/>
          <w:color w:val="111111"/>
          <w:sz w:val="28"/>
          <w:szCs w:val="28"/>
        </w:rPr>
        <w:t>риск, сниженный до уровня, приемлемого для организации с учетом требований законодательства и ее собственной политики в области охраны труда.</w:t>
      </w:r>
    </w:p>
    <w:p w:rsidR="00E04719" w:rsidRPr="00E04719" w:rsidRDefault="00E04719" w:rsidP="00A15E6A">
      <w:pPr>
        <w:shd w:val="clear" w:color="auto" w:fill="FFFFFF"/>
        <w:spacing w:after="0" w:line="240" w:lineRule="auto"/>
        <w:ind w:firstLine="709"/>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lastRenderedPageBreak/>
        <w:t xml:space="preserve"> Заключения по результатам аудита (проверки)</w:t>
      </w:r>
      <w:r w:rsidR="00A15E6A">
        <w:rPr>
          <w:rFonts w:ascii="Times New Roman" w:hAnsi="Times New Roman" w:cs="Times New Roman"/>
          <w:b/>
          <w:bCs/>
          <w:iCs/>
          <w:color w:val="111111"/>
          <w:sz w:val="28"/>
          <w:szCs w:val="28"/>
        </w:rPr>
        <w:t xml:space="preserve"> – </w:t>
      </w:r>
      <w:r w:rsidRPr="00E04719">
        <w:rPr>
          <w:rFonts w:ascii="Times New Roman" w:hAnsi="Times New Roman" w:cs="Times New Roman"/>
          <w:color w:val="111111"/>
          <w:sz w:val="28"/>
          <w:szCs w:val="28"/>
        </w:rPr>
        <w:t>выходные данные аудита, предоставленные группой по аудиту (проверке) после рассмотрения целей аудита и всех наблюдений аудита.</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Идентификация опасности</w:t>
      </w:r>
      <w:r w:rsidRPr="00E04719">
        <w:rPr>
          <w:rFonts w:ascii="Times New Roman" w:hAnsi="Times New Roman" w:cs="Times New Roman"/>
          <w:b/>
          <w:bCs/>
          <w:i/>
          <w:iCs/>
          <w:color w:val="111111"/>
          <w:sz w:val="28"/>
          <w:szCs w:val="28"/>
        </w:rPr>
        <w:t xml:space="preserve"> </w:t>
      </w:r>
      <w:r w:rsidRPr="00E04719">
        <w:rPr>
          <w:rFonts w:ascii="Times New Roman" w:hAnsi="Times New Roman" w:cs="Times New Roman"/>
          <w:i/>
          <w:iCs/>
          <w:color w:val="111111"/>
          <w:sz w:val="28"/>
          <w:szCs w:val="28"/>
        </w:rPr>
        <w:t xml:space="preserve">– </w:t>
      </w:r>
      <w:r w:rsidRPr="00E04719">
        <w:rPr>
          <w:rFonts w:ascii="Times New Roman" w:hAnsi="Times New Roman" w:cs="Times New Roman"/>
          <w:color w:val="111111"/>
          <w:sz w:val="28"/>
          <w:szCs w:val="28"/>
        </w:rPr>
        <w:t>установление наличия опасности и определение ее характеристик.</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color w:val="111111"/>
          <w:sz w:val="28"/>
          <w:szCs w:val="28"/>
        </w:rPr>
        <w:t xml:space="preserve"> </w:t>
      </w:r>
      <w:r w:rsidRPr="00E04719">
        <w:rPr>
          <w:rFonts w:ascii="Times New Roman" w:hAnsi="Times New Roman" w:cs="Times New Roman"/>
          <w:b/>
          <w:color w:val="111111"/>
          <w:sz w:val="28"/>
          <w:szCs w:val="28"/>
        </w:rPr>
        <w:t>Инструкция по охране труда</w:t>
      </w:r>
      <w:r w:rsidR="00A15E6A">
        <w:rPr>
          <w:rFonts w:ascii="Times New Roman" w:hAnsi="Times New Roman" w:cs="Times New Roman"/>
          <w:b/>
          <w:color w:val="111111"/>
          <w:sz w:val="28"/>
          <w:szCs w:val="28"/>
        </w:rPr>
        <w:t xml:space="preserve"> – </w:t>
      </w:r>
      <w:r w:rsidRPr="00E04719">
        <w:rPr>
          <w:rFonts w:ascii="Times New Roman" w:hAnsi="Times New Roman" w:cs="Times New Roman"/>
          <w:color w:val="111111"/>
          <w:sz w:val="28"/>
          <w:szCs w:val="28"/>
        </w:rPr>
        <w:t xml:space="preserve">локальный нормативный правовой акт, содержащий требования по охране труда для профессий и отдельных видов работ (услуг). </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Инцидент</w:t>
      </w:r>
      <w:r w:rsidR="00A15E6A">
        <w:rPr>
          <w:rFonts w:ascii="Times New Roman" w:hAnsi="Times New Roman" w:cs="Times New Roman"/>
          <w:b/>
          <w:bCs/>
          <w:iCs/>
          <w:color w:val="111111"/>
          <w:sz w:val="28"/>
          <w:szCs w:val="28"/>
        </w:rPr>
        <w:t xml:space="preserve"> – </w:t>
      </w:r>
      <w:r w:rsidR="00A15E6A">
        <w:rPr>
          <w:rFonts w:ascii="Times New Roman" w:hAnsi="Times New Roman" w:cs="Times New Roman"/>
          <w:color w:val="111111"/>
          <w:sz w:val="28"/>
          <w:szCs w:val="28"/>
        </w:rPr>
        <w:t>со</w:t>
      </w:r>
      <w:r w:rsidRPr="00E04719">
        <w:rPr>
          <w:rFonts w:ascii="Times New Roman" w:hAnsi="Times New Roman" w:cs="Times New Roman"/>
          <w:color w:val="111111"/>
          <w:sz w:val="28"/>
          <w:szCs w:val="28"/>
        </w:rPr>
        <w:t>бытие, которое может привести (или уже привело) к несчастному случаю.</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Контроль</w:t>
      </w:r>
      <w:r w:rsidR="00A15E6A">
        <w:rPr>
          <w:rFonts w:ascii="Times New Roman" w:hAnsi="Times New Roman" w:cs="Times New Roman"/>
          <w:b/>
          <w:bCs/>
          <w:iCs/>
          <w:color w:val="111111"/>
          <w:sz w:val="28"/>
          <w:szCs w:val="28"/>
        </w:rPr>
        <w:t xml:space="preserve"> – </w:t>
      </w:r>
      <w:r w:rsidR="00A15E6A">
        <w:rPr>
          <w:rFonts w:ascii="Times New Roman" w:hAnsi="Times New Roman" w:cs="Times New Roman"/>
          <w:color w:val="111111"/>
          <w:sz w:val="28"/>
          <w:szCs w:val="28"/>
        </w:rPr>
        <w:t>пр</w:t>
      </w:r>
      <w:r w:rsidRPr="00E04719">
        <w:rPr>
          <w:rFonts w:ascii="Times New Roman" w:hAnsi="Times New Roman" w:cs="Times New Roman"/>
          <w:color w:val="111111"/>
          <w:sz w:val="28"/>
          <w:szCs w:val="28"/>
        </w:rPr>
        <w:t>оцедура оценивания соответствия определенным требованиям путем наблюдения и суждений, сопровождаемых соответствующими измерениями, испытаниями или калибровкой.</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955209">
        <w:rPr>
          <w:rFonts w:ascii="Times New Roman" w:hAnsi="Times New Roman" w:cs="Times New Roman"/>
          <w:b/>
          <w:color w:val="111111"/>
          <w:sz w:val="28"/>
          <w:szCs w:val="28"/>
        </w:rPr>
        <w:t>Корректирующее действие</w:t>
      </w:r>
      <w:r w:rsidR="00955209">
        <w:rPr>
          <w:rFonts w:ascii="Times New Roman" w:hAnsi="Times New Roman" w:cs="Times New Roman"/>
          <w:color w:val="111111"/>
          <w:sz w:val="28"/>
          <w:szCs w:val="28"/>
        </w:rPr>
        <w:t xml:space="preserve"> </w:t>
      </w:r>
      <w:r w:rsidR="00A15E6A">
        <w:rPr>
          <w:rFonts w:ascii="Times New Roman" w:hAnsi="Times New Roman" w:cs="Times New Roman"/>
          <w:color w:val="111111"/>
          <w:sz w:val="28"/>
          <w:szCs w:val="28"/>
        </w:rPr>
        <w:t xml:space="preserve">– </w:t>
      </w:r>
      <w:r w:rsidRPr="00E04719">
        <w:rPr>
          <w:rFonts w:ascii="Times New Roman" w:hAnsi="Times New Roman" w:cs="Times New Roman"/>
          <w:color w:val="111111"/>
          <w:sz w:val="28"/>
          <w:szCs w:val="28"/>
        </w:rPr>
        <w:t>действие, предпринятое для устранения причин обнаруженного несоответствия ил</w:t>
      </w:r>
      <w:r w:rsidR="00955209">
        <w:rPr>
          <w:rFonts w:ascii="Times New Roman" w:hAnsi="Times New Roman" w:cs="Times New Roman"/>
          <w:color w:val="111111"/>
          <w:sz w:val="28"/>
          <w:szCs w:val="28"/>
        </w:rPr>
        <w:t xml:space="preserve">и другой нежелательной ситуации, </w:t>
      </w:r>
      <w:r w:rsidRPr="00E04719">
        <w:rPr>
          <w:rFonts w:ascii="Times New Roman" w:hAnsi="Times New Roman" w:cs="Times New Roman"/>
          <w:color w:val="111111"/>
          <w:sz w:val="28"/>
          <w:szCs w:val="28"/>
        </w:rPr>
        <w:t>предпринимается для предотвращения повторного возникновения события.</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Мониторинг</w:t>
      </w:r>
      <w:r w:rsidR="00955209">
        <w:rPr>
          <w:rFonts w:ascii="Times New Roman" w:hAnsi="Times New Roman" w:cs="Times New Roman"/>
          <w:b/>
          <w:bCs/>
          <w:iCs/>
          <w:color w:val="111111"/>
          <w:sz w:val="28"/>
          <w:szCs w:val="28"/>
        </w:rPr>
        <w:t xml:space="preserve"> </w:t>
      </w:r>
      <w:r w:rsidR="00A15E6A">
        <w:rPr>
          <w:rFonts w:ascii="Times New Roman" w:hAnsi="Times New Roman" w:cs="Times New Roman"/>
          <w:b/>
          <w:bCs/>
          <w:iCs/>
          <w:color w:val="111111"/>
          <w:sz w:val="28"/>
          <w:szCs w:val="28"/>
        </w:rPr>
        <w:t xml:space="preserve">– </w:t>
      </w:r>
      <w:r w:rsidRPr="00E04719">
        <w:rPr>
          <w:rFonts w:ascii="Times New Roman" w:hAnsi="Times New Roman" w:cs="Times New Roman"/>
          <w:color w:val="111111"/>
          <w:sz w:val="28"/>
          <w:szCs w:val="28"/>
        </w:rPr>
        <w:t>систематическое наблюдение, измерение, регистрация и оценка.</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Несоответствие</w:t>
      </w:r>
      <w:r w:rsidR="00955209">
        <w:rPr>
          <w:rFonts w:ascii="Times New Roman" w:hAnsi="Times New Roman" w:cs="Times New Roman"/>
          <w:b/>
          <w:bCs/>
          <w:iCs/>
          <w:color w:val="111111"/>
          <w:sz w:val="28"/>
          <w:szCs w:val="28"/>
        </w:rPr>
        <w:t xml:space="preserve"> </w:t>
      </w:r>
      <w:r w:rsidR="00A15E6A">
        <w:rPr>
          <w:rFonts w:ascii="Times New Roman" w:hAnsi="Times New Roman" w:cs="Times New Roman"/>
          <w:b/>
          <w:bCs/>
          <w:iCs/>
          <w:color w:val="111111"/>
          <w:sz w:val="28"/>
          <w:szCs w:val="28"/>
        </w:rPr>
        <w:t xml:space="preserve">– </w:t>
      </w:r>
      <w:r w:rsidRPr="00E04719">
        <w:rPr>
          <w:rFonts w:ascii="Times New Roman" w:hAnsi="Times New Roman" w:cs="Times New Roman"/>
          <w:color w:val="111111"/>
          <w:sz w:val="28"/>
          <w:szCs w:val="28"/>
        </w:rPr>
        <w:t>любое отклонение от стандартов, установившейся практики, процедур, правил, надлежащего функционирования системы управления и т.д., которое прямо или косвенно может привести к травме или заболеванию, ущербу для собственности, негативному изменению рабочей среды или комбинаци</w:t>
      </w:r>
      <w:r w:rsidR="00EF4F1C">
        <w:rPr>
          <w:rFonts w:ascii="Times New Roman" w:hAnsi="Times New Roman" w:cs="Times New Roman"/>
          <w:color w:val="111111"/>
          <w:sz w:val="28"/>
          <w:szCs w:val="28"/>
        </w:rPr>
        <w:t>й</w:t>
      </w:r>
      <w:r w:rsidRPr="00E04719">
        <w:rPr>
          <w:rFonts w:ascii="Times New Roman" w:hAnsi="Times New Roman" w:cs="Times New Roman"/>
          <w:color w:val="111111"/>
          <w:sz w:val="28"/>
          <w:szCs w:val="28"/>
        </w:rPr>
        <w:t xml:space="preserve"> этих факторов.</w:t>
      </w:r>
    </w:p>
    <w:p w:rsidR="00E04719" w:rsidRPr="00E04719" w:rsidRDefault="00E04719" w:rsidP="00A15E6A">
      <w:pPr>
        <w:shd w:val="clear" w:color="auto" w:fill="FFFFFF"/>
        <w:spacing w:after="0" w:line="240" w:lineRule="auto"/>
        <w:ind w:firstLine="737"/>
        <w:jc w:val="both"/>
        <w:rPr>
          <w:rStyle w:val="postbody1"/>
          <w:rFonts w:ascii="Times New Roman" w:hAnsi="Times New Roman" w:cs="Times New Roman"/>
          <w:sz w:val="28"/>
          <w:szCs w:val="28"/>
        </w:rPr>
      </w:pPr>
      <w:r w:rsidRPr="00E04719">
        <w:rPr>
          <w:rStyle w:val="postbody1"/>
          <w:rFonts w:ascii="Times New Roman" w:hAnsi="Times New Roman" w:cs="Times New Roman"/>
          <w:b/>
          <w:sz w:val="28"/>
          <w:szCs w:val="28"/>
        </w:rPr>
        <w:t>Несчастный случай на производстве</w:t>
      </w:r>
      <w:r w:rsidR="00955209">
        <w:rPr>
          <w:rStyle w:val="postbody1"/>
          <w:rFonts w:ascii="Times New Roman" w:hAnsi="Times New Roman" w:cs="Times New Roman"/>
          <w:b/>
          <w:sz w:val="28"/>
          <w:szCs w:val="28"/>
        </w:rPr>
        <w:t xml:space="preserve"> </w:t>
      </w:r>
      <w:r w:rsidR="00A15E6A">
        <w:rPr>
          <w:rStyle w:val="postbody1"/>
          <w:rFonts w:ascii="Times New Roman" w:hAnsi="Times New Roman" w:cs="Times New Roman"/>
          <w:b/>
          <w:sz w:val="28"/>
          <w:szCs w:val="28"/>
        </w:rPr>
        <w:t xml:space="preserve">– </w:t>
      </w:r>
      <w:r w:rsidRPr="00E04719">
        <w:rPr>
          <w:rStyle w:val="postbody1"/>
          <w:rFonts w:ascii="Times New Roman" w:hAnsi="Times New Roman" w:cs="Times New Roman"/>
          <w:sz w:val="28"/>
          <w:szCs w:val="28"/>
        </w:rPr>
        <w:t xml:space="preserve">событие, в результате которого работник получил увечье или иное повреждение здоровья при исполнении им обязанности по трудовому договору (контракту) и в иных установленных Федеральным законом </w:t>
      </w:r>
      <w:proofErr w:type="gramStart"/>
      <w:r w:rsidRPr="00E04719">
        <w:rPr>
          <w:rStyle w:val="postbody1"/>
          <w:rFonts w:ascii="Times New Roman" w:hAnsi="Times New Roman" w:cs="Times New Roman"/>
          <w:sz w:val="28"/>
          <w:szCs w:val="28"/>
        </w:rPr>
        <w:t>случаях</w:t>
      </w:r>
      <w:proofErr w:type="gramEnd"/>
      <w:r w:rsidRPr="00E04719">
        <w:rPr>
          <w:rStyle w:val="postbody1"/>
          <w:rFonts w:ascii="Times New Roman" w:hAnsi="Times New Roman" w:cs="Times New Roman"/>
          <w:sz w:val="28"/>
          <w:szCs w:val="28"/>
        </w:rPr>
        <w:t xml:space="preserve"> как на территории организации, так и за ее пределами либо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E04719" w:rsidRPr="00E04719" w:rsidRDefault="00E04719" w:rsidP="00A15E6A">
      <w:pPr>
        <w:shd w:val="clear" w:color="auto" w:fill="FFFFFF"/>
        <w:spacing w:after="0" w:line="240" w:lineRule="auto"/>
        <w:ind w:firstLine="737"/>
        <w:jc w:val="both"/>
        <w:rPr>
          <w:rStyle w:val="postbody1"/>
          <w:rFonts w:ascii="Times New Roman" w:hAnsi="Times New Roman" w:cs="Times New Roman"/>
          <w:sz w:val="28"/>
          <w:szCs w:val="28"/>
        </w:rPr>
      </w:pPr>
      <w:r w:rsidRPr="00E04719">
        <w:rPr>
          <w:rStyle w:val="postbody1"/>
          <w:rFonts w:ascii="Times New Roman" w:hAnsi="Times New Roman" w:cs="Times New Roman"/>
          <w:b/>
          <w:sz w:val="28"/>
          <w:szCs w:val="28"/>
        </w:rPr>
        <w:t>Опасный производственный фактор</w:t>
      </w:r>
      <w:r w:rsidR="00955209">
        <w:rPr>
          <w:rStyle w:val="postbody1"/>
          <w:rFonts w:ascii="Times New Roman" w:hAnsi="Times New Roman" w:cs="Times New Roman"/>
          <w:b/>
          <w:sz w:val="28"/>
          <w:szCs w:val="28"/>
        </w:rPr>
        <w:t xml:space="preserve"> </w:t>
      </w:r>
      <w:r w:rsidR="00A15E6A">
        <w:rPr>
          <w:rStyle w:val="postbody1"/>
          <w:rFonts w:ascii="Times New Roman" w:hAnsi="Times New Roman" w:cs="Times New Roman"/>
          <w:b/>
          <w:sz w:val="28"/>
          <w:szCs w:val="28"/>
        </w:rPr>
        <w:t xml:space="preserve">– </w:t>
      </w:r>
      <w:r w:rsidRPr="00E04719">
        <w:rPr>
          <w:rStyle w:val="postbody1"/>
          <w:rFonts w:ascii="Times New Roman" w:hAnsi="Times New Roman" w:cs="Times New Roman"/>
          <w:sz w:val="28"/>
          <w:szCs w:val="28"/>
        </w:rPr>
        <w:t>производственный фактор, воздействие которого на работника может привести к его травме.</w:t>
      </w:r>
    </w:p>
    <w:p w:rsidR="00E04719" w:rsidRPr="00E04719" w:rsidRDefault="00E04719" w:rsidP="00A15E6A">
      <w:pPr>
        <w:shd w:val="clear" w:color="auto" w:fill="FFFFFF"/>
        <w:spacing w:after="0" w:line="240" w:lineRule="auto"/>
        <w:ind w:firstLine="737"/>
        <w:jc w:val="both"/>
        <w:rPr>
          <w:rStyle w:val="postbody1"/>
          <w:rFonts w:ascii="Times New Roman" w:hAnsi="Times New Roman" w:cs="Times New Roman"/>
          <w:sz w:val="28"/>
          <w:szCs w:val="28"/>
        </w:rPr>
      </w:pPr>
      <w:r w:rsidRPr="00E04719">
        <w:rPr>
          <w:rStyle w:val="postbody1"/>
          <w:rFonts w:ascii="Times New Roman" w:hAnsi="Times New Roman" w:cs="Times New Roman"/>
          <w:b/>
          <w:sz w:val="28"/>
          <w:szCs w:val="28"/>
        </w:rPr>
        <w:t>Охрана труда</w:t>
      </w:r>
      <w:r w:rsidR="00A15E6A">
        <w:rPr>
          <w:rStyle w:val="postbody1"/>
          <w:rFonts w:ascii="Times New Roman" w:hAnsi="Times New Roman" w:cs="Times New Roman"/>
          <w:b/>
          <w:sz w:val="28"/>
          <w:szCs w:val="28"/>
        </w:rPr>
        <w:t xml:space="preserve"> – </w:t>
      </w:r>
      <w:r w:rsidRPr="00E04719">
        <w:rPr>
          <w:rStyle w:val="postbody1"/>
          <w:rFonts w:ascii="Times New Roman" w:hAnsi="Times New Roman" w:cs="Times New Roman"/>
          <w:sz w:val="28"/>
          <w:szCs w:val="28"/>
        </w:rPr>
        <w:t xml:space="preserve">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Постоянное улучшение</w:t>
      </w:r>
      <w:r w:rsidR="00A15E6A">
        <w:rPr>
          <w:rFonts w:ascii="Times New Roman" w:hAnsi="Times New Roman" w:cs="Times New Roman"/>
          <w:b/>
          <w:bCs/>
          <w:iCs/>
          <w:color w:val="111111"/>
          <w:sz w:val="28"/>
          <w:szCs w:val="28"/>
        </w:rPr>
        <w:t xml:space="preserve"> – </w:t>
      </w:r>
      <w:r w:rsidRPr="00E04719">
        <w:rPr>
          <w:rFonts w:ascii="Times New Roman" w:hAnsi="Times New Roman" w:cs="Times New Roman"/>
          <w:color w:val="111111"/>
          <w:sz w:val="28"/>
          <w:szCs w:val="28"/>
        </w:rPr>
        <w:t>процесс усовершенствован</w:t>
      </w:r>
      <w:r w:rsidR="00B6646F">
        <w:rPr>
          <w:rFonts w:ascii="Times New Roman" w:hAnsi="Times New Roman" w:cs="Times New Roman"/>
          <w:color w:val="111111"/>
          <w:sz w:val="28"/>
          <w:szCs w:val="28"/>
        </w:rPr>
        <w:t>ия СУОТ</w:t>
      </w:r>
      <w:r w:rsidRPr="00E04719">
        <w:rPr>
          <w:rFonts w:ascii="Times New Roman" w:hAnsi="Times New Roman" w:cs="Times New Roman"/>
          <w:color w:val="111111"/>
          <w:sz w:val="28"/>
          <w:szCs w:val="28"/>
        </w:rPr>
        <w:t xml:space="preserve"> с целью повышения общей эффективности деятельности по охране труда в соответствии с политикой учреждения в области профессиональной безопасности и здоровья.</w:t>
      </w:r>
    </w:p>
    <w:p w:rsidR="000D757A"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Предупреждающее</w:t>
      </w:r>
      <w:r w:rsidRPr="00E04719">
        <w:rPr>
          <w:rFonts w:ascii="Times New Roman" w:hAnsi="Times New Roman" w:cs="Times New Roman"/>
          <w:iCs/>
          <w:color w:val="111111"/>
          <w:sz w:val="28"/>
          <w:szCs w:val="28"/>
        </w:rPr>
        <w:t xml:space="preserve"> </w:t>
      </w:r>
      <w:r w:rsidRPr="00E04719">
        <w:rPr>
          <w:rFonts w:ascii="Times New Roman" w:hAnsi="Times New Roman" w:cs="Times New Roman"/>
          <w:b/>
          <w:bCs/>
          <w:iCs/>
          <w:color w:val="111111"/>
          <w:sz w:val="28"/>
          <w:szCs w:val="28"/>
        </w:rPr>
        <w:t>действие</w:t>
      </w:r>
      <w:r w:rsidR="00A15E6A">
        <w:rPr>
          <w:rFonts w:ascii="Times New Roman" w:hAnsi="Times New Roman" w:cs="Times New Roman"/>
          <w:b/>
          <w:bCs/>
          <w:iCs/>
          <w:color w:val="111111"/>
          <w:sz w:val="28"/>
          <w:szCs w:val="28"/>
        </w:rPr>
        <w:t xml:space="preserve"> – </w:t>
      </w:r>
      <w:r w:rsidRPr="00E04719">
        <w:rPr>
          <w:rFonts w:ascii="Times New Roman" w:hAnsi="Times New Roman" w:cs="Times New Roman"/>
          <w:color w:val="111111"/>
          <w:sz w:val="28"/>
          <w:szCs w:val="28"/>
        </w:rPr>
        <w:t>действие, предпринятое для устранения причины потенциального несоответствия или другой потенциально нежелательной ситуации.</w:t>
      </w:r>
    </w:p>
    <w:p w:rsidR="00E04719" w:rsidRPr="000D757A" w:rsidRDefault="00E04719" w:rsidP="00A15E6A">
      <w:pPr>
        <w:shd w:val="clear" w:color="auto" w:fill="FFFFFF"/>
        <w:spacing w:after="0" w:line="240" w:lineRule="auto"/>
        <w:ind w:firstLine="737"/>
        <w:jc w:val="both"/>
        <w:rPr>
          <w:rStyle w:val="postbody1"/>
          <w:rFonts w:ascii="Times New Roman" w:hAnsi="Times New Roman" w:cs="Times New Roman"/>
          <w:color w:val="111111"/>
          <w:sz w:val="28"/>
          <w:szCs w:val="28"/>
        </w:rPr>
      </w:pPr>
      <w:r w:rsidRPr="00E04719">
        <w:rPr>
          <w:rStyle w:val="postbody1"/>
          <w:rFonts w:ascii="Times New Roman" w:hAnsi="Times New Roman" w:cs="Times New Roman"/>
          <w:b/>
          <w:sz w:val="28"/>
          <w:szCs w:val="28"/>
        </w:rPr>
        <w:lastRenderedPageBreak/>
        <w:t>Производственная деятельность</w:t>
      </w:r>
      <w:r w:rsidR="00A15E6A">
        <w:rPr>
          <w:rStyle w:val="postbody1"/>
          <w:rFonts w:ascii="Times New Roman" w:hAnsi="Times New Roman" w:cs="Times New Roman"/>
          <w:b/>
          <w:sz w:val="28"/>
          <w:szCs w:val="28"/>
        </w:rPr>
        <w:t xml:space="preserve"> – </w:t>
      </w:r>
      <w:r w:rsidRPr="00E04719">
        <w:rPr>
          <w:rStyle w:val="postbody1"/>
          <w:rFonts w:ascii="Times New Roman" w:hAnsi="Times New Roman" w:cs="Times New Roman"/>
          <w:sz w:val="28"/>
          <w:szCs w:val="28"/>
        </w:rPr>
        <w:t>совокупность действий работников с применением средств труда, необходимых для превращения ресурсов в готовую продукцию, включающих в себя оказание различных видов услуг.</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Производственная среда</w:t>
      </w:r>
      <w:r w:rsidR="00A15E6A">
        <w:rPr>
          <w:rFonts w:ascii="Times New Roman" w:hAnsi="Times New Roman" w:cs="Times New Roman"/>
          <w:b/>
          <w:bCs/>
          <w:iCs/>
          <w:color w:val="111111"/>
          <w:sz w:val="28"/>
          <w:szCs w:val="28"/>
        </w:rPr>
        <w:t xml:space="preserve"> – </w:t>
      </w:r>
      <w:r w:rsidRPr="00E04719">
        <w:rPr>
          <w:rFonts w:ascii="Times New Roman" w:hAnsi="Times New Roman" w:cs="Times New Roman"/>
          <w:color w:val="111111"/>
          <w:sz w:val="28"/>
          <w:szCs w:val="28"/>
        </w:rPr>
        <w:t>совокупность условий, в которых выполняется работа (</w:t>
      </w:r>
      <w:proofErr w:type="gramStart"/>
      <w:r w:rsidRPr="00E04719">
        <w:rPr>
          <w:rFonts w:ascii="Times New Roman" w:hAnsi="Times New Roman" w:cs="Times New Roman"/>
          <w:color w:val="111111"/>
          <w:sz w:val="28"/>
          <w:szCs w:val="28"/>
        </w:rPr>
        <w:t>условия</w:t>
      </w:r>
      <w:proofErr w:type="gramEnd"/>
      <w:r w:rsidRPr="00E04719">
        <w:rPr>
          <w:rFonts w:ascii="Times New Roman" w:hAnsi="Times New Roman" w:cs="Times New Roman"/>
          <w:color w:val="111111"/>
          <w:sz w:val="28"/>
          <w:szCs w:val="28"/>
        </w:rPr>
        <w:t xml:space="preserve"> включают в себя: физические, социальные, психологические и экологические факторы).</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color w:val="111111"/>
          <w:sz w:val="28"/>
          <w:szCs w:val="28"/>
        </w:rPr>
        <w:t>Происшествие</w:t>
      </w:r>
      <w:r w:rsidR="00A15E6A">
        <w:rPr>
          <w:rFonts w:ascii="Times New Roman" w:hAnsi="Times New Roman" w:cs="Times New Roman"/>
          <w:b/>
          <w:color w:val="111111"/>
          <w:sz w:val="28"/>
          <w:szCs w:val="28"/>
        </w:rPr>
        <w:t xml:space="preserve"> – </w:t>
      </w:r>
      <w:r w:rsidRPr="00E04719">
        <w:rPr>
          <w:rFonts w:ascii="Times New Roman" w:hAnsi="Times New Roman" w:cs="Times New Roman"/>
          <w:color w:val="111111"/>
          <w:sz w:val="28"/>
          <w:szCs w:val="28"/>
        </w:rPr>
        <w:t>событие, которое может привести к несчастному случаю.</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Профилактический контроль</w:t>
      </w:r>
      <w:r w:rsidR="00A15E6A">
        <w:rPr>
          <w:rFonts w:ascii="Times New Roman" w:hAnsi="Times New Roman" w:cs="Times New Roman"/>
          <w:b/>
          <w:bCs/>
          <w:iCs/>
          <w:color w:val="111111"/>
          <w:sz w:val="28"/>
          <w:szCs w:val="28"/>
        </w:rPr>
        <w:t xml:space="preserve"> – </w:t>
      </w:r>
      <w:r w:rsidR="00EF4F1C">
        <w:rPr>
          <w:rFonts w:ascii="Times New Roman" w:hAnsi="Times New Roman" w:cs="Times New Roman"/>
          <w:color w:val="111111"/>
          <w:sz w:val="28"/>
          <w:szCs w:val="28"/>
        </w:rPr>
        <w:t xml:space="preserve">контроль, </w:t>
      </w:r>
      <w:r w:rsidRPr="00E04719">
        <w:rPr>
          <w:rFonts w:ascii="Times New Roman" w:hAnsi="Times New Roman" w:cs="Times New Roman"/>
          <w:color w:val="111111"/>
          <w:sz w:val="28"/>
          <w:szCs w:val="28"/>
        </w:rPr>
        <w:t>направленный на своевременное выявление причин возникновения и предупреждение несоответствия определенным требованиям.</w:t>
      </w:r>
    </w:p>
    <w:p w:rsidR="00E04719" w:rsidRPr="00E04719" w:rsidRDefault="00E04719" w:rsidP="00A15E6A">
      <w:pPr>
        <w:shd w:val="clear" w:color="auto" w:fill="FFFFFF"/>
        <w:spacing w:after="0" w:line="240" w:lineRule="auto"/>
        <w:ind w:firstLine="737"/>
        <w:jc w:val="both"/>
        <w:rPr>
          <w:rStyle w:val="postbody1"/>
          <w:rFonts w:ascii="Times New Roman" w:hAnsi="Times New Roman" w:cs="Times New Roman"/>
          <w:sz w:val="28"/>
          <w:szCs w:val="28"/>
        </w:rPr>
      </w:pPr>
      <w:r w:rsidRPr="00E04719">
        <w:rPr>
          <w:rStyle w:val="postbody1"/>
          <w:rFonts w:ascii="Times New Roman" w:hAnsi="Times New Roman" w:cs="Times New Roman"/>
          <w:b/>
          <w:sz w:val="28"/>
          <w:szCs w:val="28"/>
        </w:rPr>
        <w:t>Работник</w:t>
      </w:r>
      <w:r>
        <w:rPr>
          <w:rStyle w:val="postbody1"/>
          <w:rFonts w:ascii="Times New Roman" w:hAnsi="Times New Roman" w:cs="Times New Roman"/>
          <w:b/>
          <w:sz w:val="28"/>
          <w:szCs w:val="28"/>
        </w:rPr>
        <w:t xml:space="preserve"> </w:t>
      </w:r>
      <w:r w:rsidR="00A15E6A">
        <w:rPr>
          <w:rStyle w:val="postbody1"/>
          <w:rFonts w:ascii="Times New Roman" w:hAnsi="Times New Roman" w:cs="Times New Roman"/>
          <w:b/>
          <w:sz w:val="28"/>
          <w:szCs w:val="28"/>
        </w:rPr>
        <w:t xml:space="preserve">– </w:t>
      </w:r>
      <w:r w:rsidRPr="00E04719">
        <w:rPr>
          <w:rStyle w:val="postbody1"/>
          <w:rFonts w:ascii="Times New Roman" w:hAnsi="Times New Roman" w:cs="Times New Roman"/>
          <w:sz w:val="28"/>
          <w:szCs w:val="28"/>
        </w:rPr>
        <w:t xml:space="preserve">физическое лицо, вступившее в трудовые отношения с работодателем. </w:t>
      </w:r>
      <w:r w:rsidRPr="00E04719">
        <w:rPr>
          <w:rFonts w:ascii="Times New Roman" w:hAnsi="Times New Roman" w:cs="Times New Roman"/>
          <w:sz w:val="28"/>
          <w:szCs w:val="28"/>
        </w:rPr>
        <w:br/>
      </w:r>
      <w:r w:rsidRPr="00E04719">
        <w:rPr>
          <w:rFonts w:ascii="Times New Roman" w:hAnsi="Times New Roman" w:cs="Times New Roman"/>
          <w:b/>
          <w:sz w:val="28"/>
          <w:szCs w:val="28"/>
        </w:rPr>
        <w:t xml:space="preserve">           </w:t>
      </w:r>
      <w:r w:rsidRPr="00E04719">
        <w:rPr>
          <w:rStyle w:val="postbody1"/>
          <w:rFonts w:ascii="Times New Roman" w:hAnsi="Times New Roman" w:cs="Times New Roman"/>
          <w:b/>
          <w:sz w:val="28"/>
          <w:szCs w:val="28"/>
        </w:rPr>
        <w:t>Работодатель</w:t>
      </w:r>
      <w:r>
        <w:rPr>
          <w:rStyle w:val="postbody1"/>
          <w:rFonts w:ascii="Times New Roman" w:hAnsi="Times New Roman" w:cs="Times New Roman"/>
          <w:b/>
          <w:sz w:val="28"/>
          <w:szCs w:val="28"/>
        </w:rPr>
        <w:t xml:space="preserve"> </w:t>
      </w:r>
      <w:r w:rsidR="00A15E6A">
        <w:rPr>
          <w:rStyle w:val="postbody1"/>
          <w:rFonts w:ascii="Times New Roman" w:hAnsi="Times New Roman" w:cs="Times New Roman"/>
          <w:b/>
          <w:sz w:val="28"/>
          <w:szCs w:val="28"/>
        </w:rPr>
        <w:t xml:space="preserve">– </w:t>
      </w:r>
      <w:r w:rsidRPr="00E04719">
        <w:rPr>
          <w:rStyle w:val="postbody1"/>
          <w:rFonts w:ascii="Times New Roman" w:hAnsi="Times New Roman" w:cs="Times New Roman"/>
          <w:sz w:val="28"/>
          <w:szCs w:val="28"/>
        </w:rPr>
        <w:t xml:space="preserve">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w:t>
      </w:r>
    </w:p>
    <w:p w:rsidR="00E04719" w:rsidRPr="00E04719" w:rsidRDefault="00E04719" w:rsidP="00A15E6A">
      <w:pPr>
        <w:shd w:val="clear" w:color="auto" w:fill="FFFFFF"/>
        <w:spacing w:after="0" w:line="240" w:lineRule="auto"/>
        <w:ind w:firstLine="737"/>
        <w:jc w:val="both"/>
        <w:rPr>
          <w:rStyle w:val="postbody1"/>
          <w:rFonts w:ascii="Times New Roman" w:hAnsi="Times New Roman" w:cs="Times New Roman"/>
          <w:sz w:val="28"/>
          <w:szCs w:val="28"/>
        </w:rPr>
      </w:pPr>
      <w:r w:rsidRPr="00E04719">
        <w:rPr>
          <w:rFonts w:ascii="Times New Roman" w:hAnsi="Times New Roman" w:cs="Times New Roman"/>
          <w:sz w:val="28"/>
          <w:szCs w:val="28"/>
        </w:rPr>
        <w:t xml:space="preserve"> </w:t>
      </w:r>
      <w:r w:rsidRPr="00E04719">
        <w:rPr>
          <w:rStyle w:val="postbody1"/>
          <w:rFonts w:ascii="Times New Roman" w:hAnsi="Times New Roman" w:cs="Times New Roman"/>
          <w:b/>
          <w:sz w:val="28"/>
          <w:szCs w:val="28"/>
        </w:rPr>
        <w:t>Рабочее место</w:t>
      </w:r>
      <w:r>
        <w:rPr>
          <w:rStyle w:val="postbody1"/>
          <w:rFonts w:ascii="Times New Roman" w:hAnsi="Times New Roman" w:cs="Times New Roman"/>
          <w:b/>
          <w:sz w:val="28"/>
          <w:szCs w:val="28"/>
        </w:rPr>
        <w:t xml:space="preserve"> </w:t>
      </w:r>
      <w:r w:rsidR="00A15E6A">
        <w:rPr>
          <w:rStyle w:val="postbody1"/>
          <w:rFonts w:ascii="Times New Roman" w:hAnsi="Times New Roman" w:cs="Times New Roman"/>
          <w:b/>
          <w:sz w:val="28"/>
          <w:szCs w:val="28"/>
        </w:rPr>
        <w:t xml:space="preserve">– </w:t>
      </w:r>
      <w:r w:rsidRPr="00E04719">
        <w:rPr>
          <w:rStyle w:val="postbody1"/>
          <w:rFonts w:ascii="Times New Roman" w:hAnsi="Times New Roman" w:cs="Times New Roman"/>
          <w:sz w:val="28"/>
          <w:szCs w:val="28"/>
        </w:rPr>
        <w:t>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 xml:space="preserve"> Риск для здоровья и безопасности персонала</w:t>
      </w:r>
      <w:r>
        <w:rPr>
          <w:rFonts w:ascii="Times New Roman" w:hAnsi="Times New Roman" w:cs="Times New Roman"/>
          <w:b/>
          <w:bCs/>
          <w:iCs/>
          <w:color w:val="111111"/>
          <w:sz w:val="28"/>
          <w:szCs w:val="28"/>
        </w:rPr>
        <w:t xml:space="preserve"> </w:t>
      </w:r>
      <w:r w:rsidR="00A15E6A">
        <w:rPr>
          <w:rFonts w:ascii="Times New Roman" w:hAnsi="Times New Roman" w:cs="Times New Roman"/>
          <w:b/>
          <w:bCs/>
          <w:iCs/>
          <w:color w:val="111111"/>
          <w:sz w:val="28"/>
          <w:szCs w:val="28"/>
        </w:rPr>
        <w:t xml:space="preserve">– </w:t>
      </w:r>
      <w:r w:rsidRPr="00E04719">
        <w:rPr>
          <w:rFonts w:ascii="Times New Roman" w:hAnsi="Times New Roman" w:cs="Times New Roman"/>
          <w:color w:val="111111"/>
          <w:sz w:val="28"/>
          <w:szCs w:val="28"/>
        </w:rPr>
        <w:t>сочетание вероятности возникновения и последствий определенного опасного события.</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Система управления</w:t>
      </w:r>
      <w:r w:rsidR="00A15E6A">
        <w:rPr>
          <w:rFonts w:ascii="Times New Roman" w:hAnsi="Times New Roman" w:cs="Times New Roman"/>
          <w:b/>
          <w:bCs/>
          <w:iCs/>
          <w:color w:val="111111"/>
          <w:sz w:val="28"/>
          <w:szCs w:val="28"/>
        </w:rPr>
        <w:t xml:space="preserve"> – </w:t>
      </w:r>
      <w:r w:rsidRPr="00E04719">
        <w:rPr>
          <w:rFonts w:ascii="Times New Roman" w:hAnsi="Times New Roman" w:cs="Times New Roman"/>
          <w:color w:val="111111"/>
          <w:sz w:val="28"/>
          <w:szCs w:val="28"/>
        </w:rPr>
        <w:t xml:space="preserve">система для разработки политики и целей и достижения этих целей (система управления учреждением может включать различные системы управления, такие как система </w:t>
      </w:r>
      <w:proofErr w:type="gramStart"/>
      <w:r w:rsidRPr="00E04719">
        <w:rPr>
          <w:rFonts w:ascii="Times New Roman" w:hAnsi="Times New Roman" w:cs="Times New Roman"/>
          <w:color w:val="111111"/>
          <w:sz w:val="28"/>
          <w:szCs w:val="28"/>
        </w:rPr>
        <w:t>управления</w:t>
      </w:r>
      <w:proofErr w:type="gramEnd"/>
      <w:r w:rsidRPr="00E04719">
        <w:rPr>
          <w:rFonts w:ascii="Times New Roman" w:hAnsi="Times New Roman" w:cs="Times New Roman"/>
          <w:color w:val="111111"/>
          <w:sz w:val="28"/>
          <w:szCs w:val="28"/>
        </w:rPr>
        <w:t xml:space="preserve"> качеств</w:t>
      </w:r>
      <w:r w:rsidR="00EF4F1C">
        <w:rPr>
          <w:rFonts w:ascii="Times New Roman" w:hAnsi="Times New Roman" w:cs="Times New Roman"/>
          <w:color w:val="111111"/>
          <w:sz w:val="28"/>
          <w:szCs w:val="28"/>
        </w:rPr>
        <w:t>ом</w:t>
      </w:r>
      <w:r w:rsidRPr="00E04719">
        <w:rPr>
          <w:rFonts w:ascii="Times New Roman" w:hAnsi="Times New Roman" w:cs="Times New Roman"/>
          <w:color w:val="111111"/>
          <w:sz w:val="28"/>
          <w:szCs w:val="28"/>
        </w:rPr>
        <w:t xml:space="preserve"> или система управления охран</w:t>
      </w:r>
      <w:r w:rsidR="00EF4F1C">
        <w:rPr>
          <w:rFonts w:ascii="Times New Roman" w:hAnsi="Times New Roman" w:cs="Times New Roman"/>
          <w:color w:val="111111"/>
          <w:sz w:val="28"/>
          <w:szCs w:val="28"/>
        </w:rPr>
        <w:t>ой</w:t>
      </w:r>
      <w:r w:rsidRPr="00E04719">
        <w:rPr>
          <w:rFonts w:ascii="Times New Roman" w:hAnsi="Times New Roman" w:cs="Times New Roman"/>
          <w:color w:val="111111"/>
          <w:sz w:val="28"/>
          <w:szCs w:val="28"/>
        </w:rPr>
        <w:t xml:space="preserve"> окружающей среды и т.п.).</w:t>
      </w:r>
    </w:p>
    <w:p w:rsidR="00E04719" w:rsidRPr="00E04719" w:rsidRDefault="00E04719" w:rsidP="00A15E6A">
      <w:pPr>
        <w:shd w:val="clear" w:color="auto" w:fill="FFFFFF"/>
        <w:spacing w:after="0" w:line="240" w:lineRule="auto"/>
        <w:ind w:firstLine="737"/>
        <w:jc w:val="both"/>
        <w:rPr>
          <w:rStyle w:val="postbody1"/>
          <w:rFonts w:ascii="Times New Roman" w:hAnsi="Times New Roman" w:cs="Times New Roman"/>
          <w:sz w:val="28"/>
          <w:szCs w:val="28"/>
        </w:rPr>
      </w:pPr>
      <w:r w:rsidRPr="00E04719">
        <w:rPr>
          <w:rFonts w:ascii="Times New Roman" w:hAnsi="Times New Roman" w:cs="Times New Roman"/>
          <w:b/>
          <w:sz w:val="28"/>
          <w:szCs w:val="28"/>
        </w:rPr>
        <w:t xml:space="preserve"> </w:t>
      </w:r>
      <w:r w:rsidRPr="00E04719">
        <w:rPr>
          <w:rStyle w:val="postbody1"/>
          <w:rFonts w:ascii="Times New Roman" w:hAnsi="Times New Roman" w:cs="Times New Roman"/>
          <w:b/>
          <w:sz w:val="28"/>
          <w:szCs w:val="28"/>
        </w:rPr>
        <w:t>Система управления охраной труда</w:t>
      </w:r>
      <w:r w:rsidR="00A15E6A">
        <w:rPr>
          <w:rStyle w:val="postbody1"/>
          <w:rFonts w:ascii="Times New Roman" w:hAnsi="Times New Roman" w:cs="Times New Roman"/>
          <w:b/>
          <w:sz w:val="28"/>
          <w:szCs w:val="28"/>
        </w:rPr>
        <w:t xml:space="preserve"> – </w:t>
      </w:r>
      <w:r w:rsidRPr="00E04719">
        <w:rPr>
          <w:rStyle w:val="postbody1"/>
          <w:rFonts w:ascii="Times New Roman" w:hAnsi="Times New Roman" w:cs="Times New Roman"/>
          <w:sz w:val="28"/>
          <w:szCs w:val="28"/>
        </w:rPr>
        <w:t>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w:t>
      </w:r>
    </w:p>
    <w:p w:rsidR="00E04719" w:rsidRPr="00E04719" w:rsidRDefault="00E04719" w:rsidP="00A15E6A">
      <w:pPr>
        <w:shd w:val="clear" w:color="auto" w:fill="FFFFFF"/>
        <w:spacing w:after="0" w:line="240" w:lineRule="auto"/>
        <w:ind w:firstLine="737"/>
        <w:jc w:val="both"/>
        <w:rPr>
          <w:rStyle w:val="postbody1"/>
          <w:rFonts w:ascii="Times New Roman" w:hAnsi="Times New Roman" w:cs="Times New Roman"/>
          <w:sz w:val="28"/>
          <w:szCs w:val="28"/>
        </w:rPr>
      </w:pPr>
      <w:r w:rsidRPr="00E04719">
        <w:rPr>
          <w:rStyle w:val="postbody1"/>
          <w:rFonts w:ascii="Times New Roman" w:hAnsi="Times New Roman" w:cs="Times New Roman"/>
          <w:b/>
          <w:sz w:val="28"/>
          <w:szCs w:val="28"/>
        </w:rPr>
        <w:t>Средства индивидуальной и коллективной защиты работников</w:t>
      </w:r>
      <w:r w:rsidR="00A15E6A">
        <w:rPr>
          <w:rStyle w:val="postbody1"/>
          <w:rFonts w:ascii="Times New Roman" w:hAnsi="Times New Roman" w:cs="Times New Roman"/>
          <w:b/>
          <w:sz w:val="28"/>
          <w:szCs w:val="28"/>
        </w:rPr>
        <w:t xml:space="preserve"> –  </w:t>
      </w:r>
      <w:r w:rsidRPr="00E04719">
        <w:rPr>
          <w:rStyle w:val="postbody1"/>
          <w:rFonts w:ascii="Times New Roman" w:hAnsi="Times New Roman" w:cs="Times New Roman"/>
          <w:sz w:val="28"/>
          <w:szCs w:val="28"/>
        </w:rPr>
        <w:t>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Fonts w:ascii="Times New Roman" w:hAnsi="Times New Roman" w:cs="Times New Roman"/>
          <w:b/>
          <w:bCs/>
          <w:iCs/>
          <w:color w:val="111111"/>
          <w:sz w:val="28"/>
          <w:szCs w:val="28"/>
        </w:rPr>
        <w:t>Соответствие</w:t>
      </w:r>
      <w:r>
        <w:rPr>
          <w:rFonts w:ascii="Times New Roman" w:hAnsi="Times New Roman" w:cs="Times New Roman"/>
          <w:b/>
          <w:bCs/>
          <w:iCs/>
          <w:color w:val="111111"/>
          <w:sz w:val="28"/>
          <w:szCs w:val="28"/>
        </w:rPr>
        <w:t xml:space="preserve"> </w:t>
      </w:r>
      <w:r w:rsidR="00A15E6A">
        <w:rPr>
          <w:rFonts w:ascii="Times New Roman" w:hAnsi="Times New Roman" w:cs="Times New Roman"/>
          <w:b/>
          <w:bCs/>
          <w:iCs/>
          <w:color w:val="111111"/>
          <w:sz w:val="28"/>
          <w:szCs w:val="28"/>
        </w:rPr>
        <w:t xml:space="preserve">– </w:t>
      </w:r>
      <w:r w:rsidRPr="00E04719">
        <w:rPr>
          <w:rFonts w:ascii="Times New Roman" w:hAnsi="Times New Roman" w:cs="Times New Roman"/>
          <w:color w:val="111111"/>
          <w:sz w:val="28"/>
          <w:szCs w:val="28"/>
        </w:rPr>
        <w:t>выполнение требования.</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proofErr w:type="spellStart"/>
      <w:r w:rsidRPr="00E04719">
        <w:rPr>
          <w:rFonts w:ascii="Times New Roman" w:hAnsi="Times New Roman" w:cs="Times New Roman"/>
          <w:b/>
          <w:color w:val="111111"/>
          <w:sz w:val="28"/>
          <w:szCs w:val="28"/>
        </w:rPr>
        <w:t>Травмобезопасность</w:t>
      </w:r>
      <w:proofErr w:type="spellEnd"/>
      <w:r w:rsidR="00A15E6A">
        <w:rPr>
          <w:rFonts w:ascii="Times New Roman" w:hAnsi="Times New Roman" w:cs="Times New Roman"/>
          <w:b/>
          <w:color w:val="111111"/>
          <w:sz w:val="28"/>
          <w:szCs w:val="28"/>
        </w:rPr>
        <w:t xml:space="preserve"> – </w:t>
      </w:r>
      <w:r w:rsidR="00A15E6A">
        <w:rPr>
          <w:rFonts w:ascii="Times New Roman" w:hAnsi="Times New Roman" w:cs="Times New Roman"/>
          <w:color w:val="111111"/>
          <w:sz w:val="28"/>
          <w:szCs w:val="28"/>
        </w:rPr>
        <w:t>с</w:t>
      </w:r>
      <w:r w:rsidRPr="00E04719">
        <w:rPr>
          <w:rFonts w:ascii="Times New Roman" w:hAnsi="Times New Roman" w:cs="Times New Roman"/>
          <w:color w:val="111111"/>
          <w:sz w:val="28"/>
          <w:szCs w:val="28"/>
        </w:rPr>
        <w:t xml:space="preserve">оответствие рабочих мест требованиям безопасности труда, исключающим </w:t>
      </w:r>
      <w:proofErr w:type="spellStart"/>
      <w:r w:rsidRPr="00E04719">
        <w:rPr>
          <w:rFonts w:ascii="Times New Roman" w:hAnsi="Times New Roman" w:cs="Times New Roman"/>
          <w:color w:val="111111"/>
          <w:sz w:val="28"/>
          <w:szCs w:val="28"/>
        </w:rPr>
        <w:t>травмирование</w:t>
      </w:r>
      <w:proofErr w:type="spellEnd"/>
      <w:r w:rsidRPr="00E04719">
        <w:rPr>
          <w:rFonts w:ascii="Times New Roman" w:hAnsi="Times New Roman" w:cs="Times New Roman"/>
          <w:color w:val="111111"/>
          <w:sz w:val="28"/>
          <w:szCs w:val="28"/>
        </w:rPr>
        <w:t xml:space="preserve">  работающих в условиях, установленных нормативными правовыми актами по охране труда.</w:t>
      </w:r>
    </w:p>
    <w:p w:rsidR="00E04719" w:rsidRPr="00E04719" w:rsidRDefault="00E04719" w:rsidP="00A15E6A">
      <w:pPr>
        <w:shd w:val="clear" w:color="auto" w:fill="FFFFFF"/>
        <w:spacing w:after="0" w:line="240" w:lineRule="auto"/>
        <w:ind w:firstLine="737"/>
        <w:jc w:val="both"/>
        <w:rPr>
          <w:rStyle w:val="postbody1"/>
          <w:rFonts w:ascii="Times New Roman" w:hAnsi="Times New Roman" w:cs="Times New Roman"/>
          <w:sz w:val="28"/>
          <w:szCs w:val="28"/>
        </w:rPr>
      </w:pPr>
      <w:r w:rsidRPr="00E04719">
        <w:rPr>
          <w:rStyle w:val="postbody1"/>
          <w:rFonts w:ascii="Times New Roman" w:hAnsi="Times New Roman" w:cs="Times New Roman"/>
          <w:sz w:val="28"/>
          <w:szCs w:val="28"/>
        </w:rPr>
        <w:t xml:space="preserve"> </w:t>
      </w:r>
      <w:r w:rsidRPr="00E04719">
        <w:rPr>
          <w:rStyle w:val="postbody1"/>
          <w:rFonts w:ascii="Times New Roman" w:hAnsi="Times New Roman" w:cs="Times New Roman"/>
          <w:b/>
          <w:sz w:val="28"/>
          <w:szCs w:val="28"/>
        </w:rPr>
        <w:t>Требования охраны труда</w:t>
      </w:r>
      <w:r>
        <w:rPr>
          <w:rStyle w:val="postbody1"/>
          <w:rFonts w:ascii="Times New Roman" w:hAnsi="Times New Roman" w:cs="Times New Roman"/>
          <w:b/>
          <w:sz w:val="28"/>
          <w:szCs w:val="28"/>
        </w:rPr>
        <w:t xml:space="preserve"> </w:t>
      </w:r>
      <w:r w:rsidR="00A15E6A">
        <w:rPr>
          <w:rStyle w:val="postbody1"/>
          <w:rFonts w:ascii="Times New Roman" w:hAnsi="Times New Roman" w:cs="Times New Roman"/>
          <w:b/>
          <w:sz w:val="28"/>
          <w:szCs w:val="28"/>
        </w:rPr>
        <w:t xml:space="preserve">– </w:t>
      </w:r>
      <w:r w:rsidRPr="00E04719">
        <w:rPr>
          <w:rStyle w:val="postbody1"/>
          <w:rFonts w:ascii="Times New Roman" w:hAnsi="Times New Roman" w:cs="Times New Roman"/>
          <w:sz w:val="28"/>
          <w:szCs w:val="28"/>
        </w:rPr>
        <w:t>государственные нормативные требования охраны труда и требования охраны труда, установленные правилами и инструкциями по охране труда.</w:t>
      </w:r>
    </w:p>
    <w:p w:rsidR="00E04719" w:rsidRPr="00E04719" w:rsidRDefault="00E04719" w:rsidP="00A15E6A">
      <w:pPr>
        <w:shd w:val="clear" w:color="auto" w:fill="FFFFFF"/>
        <w:spacing w:after="0" w:line="240" w:lineRule="auto"/>
        <w:ind w:firstLine="737"/>
        <w:jc w:val="both"/>
        <w:rPr>
          <w:rStyle w:val="postbody1"/>
          <w:rFonts w:ascii="Times New Roman" w:hAnsi="Times New Roman" w:cs="Times New Roman"/>
          <w:sz w:val="28"/>
          <w:szCs w:val="28"/>
        </w:rPr>
      </w:pPr>
      <w:r w:rsidRPr="00E04719">
        <w:rPr>
          <w:rStyle w:val="postbody1"/>
          <w:rFonts w:ascii="Times New Roman" w:hAnsi="Times New Roman" w:cs="Times New Roman"/>
          <w:sz w:val="28"/>
          <w:szCs w:val="28"/>
        </w:rPr>
        <w:t xml:space="preserve"> </w:t>
      </w:r>
      <w:r w:rsidRPr="00E04719">
        <w:rPr>
          <w:rStyle w:val="postbody1"/>
          <w:rFonts w:ascii="Times New Roman" w:hAnsi="Times New Roman" w:cs="Times New Roman"/>
          <w:b/>
          <w:sz w:val="28"/>
          <w:szCs w:val="28"/>
        </w:rPr>
        <w:t>Управление</w:t>
      </w:r>
      <w:r>
        <w:rPr>
          <w:rStyle w:val="postbody1"/>
          <w:rFonts w:ascii="Times New Roman" w:hAnsi="Times New Roman" w:cs="Times New Roman"/>
          <w:b/>
          <w:sz w:val="28"/>
          <w:szCs w:val="28"/>
        </w:rPr>
        <w:t xml:space="preserve"> </w:t>
      </w:r>
      <w:r w:rsidR="00EF4F1C">
        <w:rPr>
          <w:rStyle w:val="postbody1"/>
          <w:rFonts w:ascii="Times New Roman" w:hAnsi="Times New Roman" w:cs="Times New Roman"/>
          <w:b/>
          <w:sz w:val="28"/>
          <w:szCs w:val="28"/>
        </w:rPr>
        <w:t xml:space="preserve">(менеджмент) </w:t>
      </w:r>
      <w:r w:rsidR="00A15E6A">
        <w:rPr>
          <w:rStyle w:val="postbody1"/>
          <w:rFonts w:ascii="Times New Roman" w:hAnsi="Times New Roman" w:cs="Times New Roman"/>
          <w:b/>
          <w:sz w:val="28"/>
          <w:szCs w:val="28"/>
        </w:rPr>
        <w:t xml:space="preserve">– </w:t>
      </w:r>
      <w:r w:rsidRPr="00E04719">
        <w:rPr>
          <w:rStyle w:val="postbody1"/>
          <w:rFonts w:ascii="Times New Roman" w:hAnsi="Times New Roman" w:cs="Times New Roman"/>
          <w:sz w:val="28"/>
          <w:szCs w:val="28"/>
        </w:rPr>
        <w:t xml:space="preserve">целенаправленная деятельность, превращающая с помощью установленных процедур неорганизованную группу </w:t>
      </w:r>
      <w:r w:rsidRPr="00E04719">
        <w:rPr>
          <w:rStyle w:val="postbody1"/>
          <w:rFonts w:ascii="Times New Roman" w:hAnsi="Times New Roman" w:cs="Times New Roman"/>
          <w:sz w:val="28"/>
          <w:szCs w:val="28"/>
        </w:rPr>
        <w:lastRenderedPageBreak/>
        <w:t>людей в организованную, эффективную, целенаправленную и производительную группу.</w:t>
      </w:r>
    </w:p>
    <w:p w:rsidR="00E04719" w:rsidRPr="00E04719" w:rsidRDefault="00E04719" w:rsidP="00A15E6A">
      <w:pPr>
        <w:shd w:val="clear" w:color="auto" w:fill="FFFFFF"/>
        <w:spacing w:after="0" w:line="240" w:lineRule="auto"/>
        <w:ind w:firstLine="737"/>
        <w:jc w:val="both"/>
        <w:rPr>
          <w:rFonts w:ascii="Times New Roman" w:hAnsi="Times New Roman" w:cs="Times New Roman"/>
          <w:color w:val="111111"/>
          <w:sz w:val="28"/>
          <w:szCs w:val="28"/>
        </w:rPr>
      </w:pPr>
      <w:r w:rsidRPr="00E04719">
        <w:rPr>
          <w:rStyle w:val="postbody1"/>
          <w:rFonts w:ascii="Times New Roman" w:hAnsi="Times New Roman" w:cs="Times New Roman"/>
          <w:sz w:val="28"/>
          <w:szCs w:val="28"/>
        </w:rPr>
        <w:t xml:space="preserve"> </w:t>
      </w:r>
      <w:r w:rsidRPr="00E04719">
        <w:rPr>
          <w:rFonts w:ascii="Times New Roman" w:hAnsi="Times New Roman" w:cs="Times New Roman"/>
          <w:b/>
          <w:bCs/>
          <w:iCs/>
          <w:color w:val="111111"/>
          <w:sz w:val="28"/>
          <w:szCs w:val="28"/>
        </w:rPr>
        <w:t>Цели</w:t>
      </w:r>
      <w:r w:rsidR="00A15E6A">
        <w:rPr>
          <w:rFonts w:ascii="Times New Roman" w:hAnsi="Times New Roman" w:cs="Times New Roman"/>
          <w:b/>
          <w:bCs/>
          <w:iCs/>
          <w:color w:val="111111"/>
          <w:sz w:val="28"/>
          <w:szCs w:val="28"/>
        </w:rPr>
        <w:t xml:space="preserve"> – </w:t>
      </w:r>
      <w:r w:rsidRPr="00E04719">
        <w:rPr>
          <w:rFonts w:ascii="Times New Roman" w:hAnsi="Times New Roman" w:cs="Times New Roman"/>
          <w:color w:val="111111"/>
          <w:sz w:val="28"/>
          <w:szCs w:val="28"/>
        </w:rPr>
        <w:t>задачи в рамках деятельности в области охраны труда, определяемые организацией для их дальнейшего достижения.</w:t>
      </w:r>
    </w:p>
    <w:p w:rsidR="00E04719" w:rsidRDefault="00E04719" w:rsidP="00A15E6A">
      <w:pPr>
        <w:shd w:val="clear" w:color="auto" w:fill="FFFFFF"/>
        <w:spacing w:after="0" w:line="240" w:lineRule="auto"/>
        <w:ind w:firstLine="737"/>
        <w:jc w:val="both"/>
        <w:rPr>
          <w:rFonts w:ascii="Times New Roman" w:hAnsi="Times New Roman" w:cs="Times New Roman"/>
          <w:b/>
          <w:color w:val="111111"/>
          <w:sz w:val="28"/>
          <w:szCs w:val="28"/>
        </w:rPr>
      </w:pPr>
      <w:r w:rsidRPr="00E04719">
        <w:rPr>
          <w:rFonts w:ascii="Times New Roman" w:hAnsi="Times New Roman" w:cs="Times New Roman"/>
          <w:b/>
          <w:bCs/>
          <w:iCs/>
          <w:color w:val="111111"/>
          <w:sz w:val="28"/>
          <w:szCs w:val="28"/>
        </w:rPr>
        <w:t>Эффективность</w:t>
      </w:r>
      <w:r w:rsidR="00A15E6A">
        <w:rPr>
          <w:rFonts w:ascii="Times New Roman" w:hAnsi="Times New Roman" w:cs="Times New Roman"/>
          <w:b/>
          <w:bCs/>
          <w:iCs/>
          <w:color w:val="111111"/>
          <w:sz w:val="28"/>
          <w:szCs w:val="28"/>
        </w:rPr>
        <w:t xml:space="preserve"> – </w:t>
      </w:r>
      <w:r w:rsidRPr="00E04719">
        <w:rPr>
          <w:rFonts w:ascii="Times New Roman" w:hAnsi="Times New Roman" w:cs="Times New Roman"/>
          <w:color w:val="111111"/>
          <w:sz w:val="28"/>
          <w:szCs w:val="28"/>
        </w:rPr>
        <w:t xml:space="preserve">измеримые результаты работы СУОТ, связанные с контролем рисков для здоровья и безопасности в соответствии с политикой и целями в области </w:t>
      </w:r>
      <w:r w:rsidRPr="00C44C78">
        <w:rPr>
          <w:rFonts w:ascii="Times New Roman" w:hAnsi="Times New Roman" w:cs="Times New Roman"/>
          <w:b/>
          <w:color w:val="111111"/>
          <w:sz w:val="28"/>
          <w:szCs w:val="28"/>
        </w:rPr>
        <w:t>профессиональной безопасности и здоровья.</w:t>
      </w:r>
    </w:p>
    <w:p w:rsidR="0001650B" w:rsidRPr="00C44C78" w:rsidRDefault="0001650B" w:rsidP="00A15E6A">
      <w:pPr>
        <w:shd w:val="clear" w:color="auto" w:fill="FFFFFF"/>
        <w:spacing w:after="0" w:line="240" w:lineRule="auto"/>
        <w:ind w:firstLine="709"/>
        <w:jc w:val="both"/>
        <w:rPr>
          <w:rFonts w:ascii="Times New Roman" w:hAnsi="Times New Roman" w:cs="Times New Roman"/>
          <w:b/>
          <w:color w:val="111111"/>
          <w:sz w:val="28"/>
          <w:szCs w:val="28"/>
        </w:rPr>
      </w:pPr>
    </w:p>
    <w:p w:rsidR="00C44C78" w:rsidRDefault="00C44C78" w:rsidP="00A15E6A">
      <w:pPr>
        <w:shd w:val="clear" w:color="auto" w:fill="FFFFFF"/>
        <w:spacing w:after="0" w:line="240" w:lineRule="auto"/>
        <w:jc w:val="center"/>
        <w:rPr>
          <w:rFonts w:ascii="Times New Roman" w:hAnsi="Times New Roman" w:cs="Times New Roman"/>
          <w:b/>
          <w:color w:val="111111"/>
          <w:sz w:val="28"/>
          <w:szCs w:val="28"/>
        </w:rPr>
      </w:pPr>
      <w:r w:rsidRPr="00C44C78">
        <w:rPr>
          <w:rFonts w:ascii="Times New Roman" w:hAnsi="Times New Roman" w:cs="Times New Roman"/>
          <w:b/>
          <w:color w:val="111111"/>
          <w:sz w:val="28"/>
          <w:szCs w:val="28"/>
        </w:rPr>
        <w:t>Нормативно</w:t>
      </w:r>
      <w:r>
        <w:rPr>
          <w:rFonts w:ascii="Times New Roman" w:hAnsi="Times New Roman" w:cs="Times New Roman"/>
          <w:color w:val="111111"/>
          <w:sz w:val="28"/>
          <w:szCs w:val="28"/>
        </w:rPr>
        <w:t>-</w:t>
      </w:r>
      <w:r w:rsidRPr="0001650B">
        <w:rPr>
          <w:rFonts w:ascii="Times New Roman" w:hAnsi="Times New Roman" w:cs="Times New Roman"/>
          <w:b/>
          <w:color w:val="111111"/>
          <w:sz w:val="28"/>
          <w:szCs w:val="28"/>
        </w:rPr>
        <w:t>правовая основа</w:t>
      </w:r>
    </w:p>
    <w:p w:rsidR="00A15E6A" w:rsidRDefault="00A15E6A" w:rsidP="00A15E6A">
      <w:pPr>
        <w:shd w:val="clear" w:color="auto" w:fill="FFFFFF"/>
        <w:spacing w:after="0" w:line="240" w:lineRule="auto"/>
        <w:jc w:val="center"/>
        <w:rPr>
          <w:rFonts w:ascii="Times New Roman" w:hAnsi="Times New Roman" w:cs="Times New Roman"/>
          <w:color w:val="111111"/>
          <w:sz w:val="28"/>
          <w:szCs w:val="28"/>
        </w:rPr>
      </w:pPr>
    </w:p>
    <w:p w:rsidR="00D7364D" w:rsidRPr="00EF4F1C" w:rsidRDefault="00D7364D" w:rsidP="00A63288">
      <w:pPr>
        <w:pStyle w:val="a3"/>
        <w:numPr>
          <w:ilvl w:val="0"/>
          <w:numId w:val="3"/>
        </w:numPr>
        <w:shd w:val="clear" w:color="auto" w:fill="FFFFFF"/>
        <w:spacing w:after="0" w:line="240" w:lineRule="auto"/>
        <w:jc w:val="both"/>
        <w:rPr>
          <w:rFonts w:ascii="Times New Roman" w:hAnsi="Times New Roman" w:cs="Times New Roman"/>
          <w:color w:val="111111"/>
          <w:sz w:val="28"/>
          <w:szCs w:val="28"/>
        </w:rPr>
      </w:pPr>
      <w:r w:rsidRPr="00EF4F1C">
        <w:rPr>
          <w:rFonts w:ascii="Times New Roman" w:hAnsi="Times New Roman" w:cs="Times New Roman"/>
          <w:color w:val="111111"/>
          <w:sz w:val="28"/>
          <w:szCs w:val="28"/>
        </w:rPr>
        <w:t>Трудовой Кодекс Российской Федерации;</w:t>
      </w:r>
    </w:p>
    <w:p w:rsidR="00C44C78" w:rsidRPr="00EF4F1C" w:rsidRDefault="00C44C78" w:rsidP="00A63288">
      <w:pPr>
        <w:pStyle w:val="a3"/>
        <w:numPr>
          <w:ilvl w:val="0"/>
          <w:numId w:val="3"/>
        </w:numPr>
        <w:shd w:val="clear" w:color="auto" w:fill="FFFFFF"/>
        <w:spacing w:after="0" w:line="240" w:lineRule="auto"/>
        <w:jc w:val="both"/>
        <w:rPr>
          <w:rFonts w:ascii="Times New Roman" w:hAnsi="Times New Roman" w:cs="Times New Roman"/>
          <w:color w:val="111111"/>
          <w:sz w:val="28"/>
          <w:szCs w:val="28"/>
        </w:rPr>
      </w:pPr>
      <w:r w:rsidRPr="00EF4F1C">
        <w:rPr>
          <w:rFonts w:ascii="Times New Roman" w:hAnsi="Times New Roman" w:cs="Times New Roman"/>
          <w:color w:val="111111"/>
          <w:sz w:val="28"/>
          <w:szCs w:val="28"/>
        </w:rPr>
        <w:t>приказ Минтруда России от 19.08.2016 г. № 438н «Об утверждении Типового положения о системе управления охраной труда»</w:t>
      </w:r>
      <w:r w:rsidR="00A15E6A">
        <w:rPr>
          <w:rFonts w:ascii="Times New Roman" w:hAnsi="Times New Roman" w:cs="Times New Roman"/>
          <w:color w:val="111111"/>
          <w:sz w:val="28"/>
          <w:szCs w:val="28"/>
        </w:rPr>
        <w:t>.</w:t>
      </w:r>
    </w:p>
    <w:p w:rsidR="00EF4F1C" w:rsidRDefault="00EF4F1C" w:rsidP="00A15E6A">
      <w:pPr>
        <w:shd w:val="clear" w:color="auto" w:fill="FFFFFF"/>
        <w:spacing w:after="0" w:line="240" w:lineRule="auto"/>
        <w:jc w:val="center"/>
        <w:rPr>
          <w:rFonts w:ascii="Times New Roman" w:hAnsi="Times New Roman" w:cs="Times New Roman"/>
          <w:b/>
          <w:color w:val="111111"/>
          <w:sz w:val="28"/>
          <w:szCs w:val="28"/>
        </w:rPr>
      </w:pPr>
    </w:p>
    <w:p w:rsidR="00C44C78" w:rsidRDefault="00C44C78" w:rsidP="00A15E6A">
      <w:pPr>
        <w:shd w:val="clear" w:color="auto" w:fill="FFFFFF"/>
        <w:spacing w:after="0" w:line="240" w:lineRule="auto"/>
        <w:jc w:val="center"/>
        <w:rPr>
          <w:rFonts w:ascii="Times New Roman" w:hAnsi="Times New Roman" w:cs="Times New Roman"/>
          <w:b/>
          <w:color w:val="111111"/>
          <w:sz w:val="28"/>
          <w:szCs w:val="28"/>
        </w:rPr>
      </w:pPr>
      <w:r w:rsidRPr="00C44C78">
        <w:rPr>
          <w:rFonts w:ascii="Times New Roman" w:hAnsi="Times New Roman" w:cs="Times New Roman"/>
          <w:b/>
          <w:color w:val="111111"/>
          <w:sz w:val="28"/>
          <w:szCs w:val="28"/>
        </w:rPr>
        <w:t>Документы рекомендательного характера</w:t>
      </w:r>
    </w:p>
    <w:p w:rsidR="00A15E6A" w:rsidRDefault="00A15E6A" w:rsidP="00A15E6A">
      <w:pPr>
        <w:shd w:val="clear" w:color="auto" w:fill="FFFFFF"/>
        <w:spacing w:after="0" w:line="240" w:lineRule="auto"/>
        <w:jc w:val="center"/>
        <w:rPr>
          <w:rFonts w:ascii="Times New Roman" w:hAnsi="Times New Roman" w:cs="Times New Roman"/>
          <w:b/>
          <w:color w:val="111111"/>
          <w:sz w:val="28"/>
          <w:szCs w:val="28"/>
        </w:rPr>
      </w:pPr>
    </w:p>
    <w:p w:rsidR="007666FC" w:rsidRDefault="00C44C78" w:rsidP="00A63288">
      <w:pPr>
        <w:pStyle w:val="a3"/>
        <w:numPr>
          <w:ilvl w:val="0"/>
          <w:numId w:val="4"/>
        </w:numPr>
        <w:shd w:val="clear" w:color="auto" w:fill="FFFFFF"/>
        <w:spacing w:after="0" w:line="240" w:lineRule="auto"/>
        <w:jc w:val="both"/>
        <w:rPr>
          <w:rFonts w:ascii="Times New Roman" w:hAnsi="Times New Roman" w:cs="Times New Roman"/>
          <w:color w:val="111111"/>
          <w:sz w:val="28"/>
          <w:szCs w:val="28"/>
        </w:rPr>
      </w:pPr>
      <w:r w:rsidRPr="007666FC">
        <w:rPr>
          <w:rFonts w:ascii="Times New Roman" w:hAnsi="Times New Roman" w:cs="Times New Roman"/>
          <w:color w:val="111111"/>
          <w:sz w:val="28"/>
          <w:szCs w:val="28"/>
        </w:rPr>
        <w:t>ГОСТ 12.0.230.1-2015</w:t>
      </w:r>
      <w:r w:rsidR="007666FC" w:rsidRPr="007666FC">
        <w:rPr>
          <w:rFonts w:ascii="Times New Roman" w:hAnsi="Times New Roman" w:cs="Times New Roman"/>
          <w:color w:val="111111"/>
          <w:sz w:val="28"/>
          <w:szCs w:val="28"/>
        </w:rPr>
        <w:t xml:space="preserve"> Система стандартов безопасности труда. Системы управления охраной труда. Руководство по применению </w:t>
      </w:r>
      <w:r w:rsidR="00B53A0C">
        <w:rPr>
          <w:rFonts w:ascii="Times New Roman" w:hAnsi="Times New Roman" w:cs="Times New Roman"/>
          <w:color w:val="111111"/>
          <w:sz w:val="28"/>
          <w:szCs w:val="28"/>
        </w:rPr>
        <w:t>ГОСТ 12.0.230 – 2007</w:t>
      </w:r>
    </w:p>
    <w:p w:rsidR="00B53A0C" w:rsidRPr="007666FC" w:rsidRDefault="00B53A0C" w:rsidP="00A63288">
      <w:pPr>
        <w:pStyle w:val="a3"/>
        <w:numPr>
          <w:ilvl w:val="0"/>
          <w:numId w:val="4"/>
        </w:numPr>
        <w:shd w:val="clear" w:color="auto" w:fill="FFFFFF"/>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ГОСТ </w:t>
      </w:r>
      <w:proofErr w:type="gramStart"/>
      <w:r>
        <w:rPr>
          <w:rFonts w:ascii="Times New Roman" w:hAnsi="Times New Roman" w:cs="Times New Roman"/>
          <w:color w:val="111111"/>
          <w:sz w:val="28"/>
          <w:szCs w:val="28"/>
        </w:rPr>
        <w:t>Р</w:t>
      </w:r>
      <w:proofErr w:type="gramEnd"/>
      <w:r>
        <w:rPr>
          <w:rFonts w:ascii="Times New Roman" w:hAnsi="Times New Roman" w:cs="Times New Roman"/>
          <w:color w:val="111111"/>
          <w:sz w:val="28"/>
          <w:szCs w:val="28"/>
        </w:rPr>
        <w:t xml:space="preserve"> ИСО/МЭК 31010-2011. Национальный стандарт Российской Федерации. Менеджмент риска. Методы оценки риска</w:t>
      </w:r>
    </w:p>
    <w:p w:rsidR="007666FC" w:rsidRPr="007666FC" w:rsidRDefault="007666FC" w:rsidP="00A63288">
      <w:pPr>
        <w:pStyle w:val="a3"/>
        <w:numPr>
          <w:ilvl w:val="0"/>
          <w:numId w:val="4"/>
        </w:numPr>
        <w:shd w:val="clear" w:color="auto" w:fill="FFFFFF"/>
        <w:spacing w:after="0" w:line="240" w:lineRule="auto"/>
        <w:jc w:val="both"/>
        <w:rPr>
          <w:rFonts w:ascii="Times New Roman" w:hAnsi="Times New Roman" w:cs="Times New Roman"/>
          <w:color w:val="111111"/>
          <w:sz w:val="28"/>
          <w:szCs w:val="28"/>
        </w:rPr>
      </w:pPr>
      <w:r w:rsidRPr="007666FC">
        <w:rPr>
          <w:rFonts w:ascii="Times New Roman" w:hAnsi="Times New Roman" w:cs="Times New Roman"/>
          <w:color w:val="111111"/>
          <w:sz w:val="28"/>
          <w:szCs w:val="28"/>
        </w:rPr>
        <w:t xml:space="preserve">ГОСТ </w:t>
      </w:r>
      <w:proofErr w:type="gramStart"/>
      <w:r w:rsidR="00B53A0C">
        <w:rPr>
          <w:rFonts w:ascii="Times New Roman" w:hAnsi="Times New Roman" w:cs="Times New Roman"/>
          <w:color w:val="111111"/>
          <w:sz w:val="28"/>
          <w:szCs w:val="28"/>
        </w:rPr>
        <w:t>Р</w:t>
      </w:r>
      <w:proofErr w:type="gramEnd"/>
      <w:r w:rsidR="00B53A0C">
        <w:rPr>
          <w:rFonts w:ascii="Times New Roman" w:hAnsi="Times New Roman" w:cs="Times New Roman"/>
          <w:color w:val="111111"/>
          <w:sz w:val="28"/>
          <w:szCs w:val="28"/>
        </w:rPr>
        <w:t xml:space="preserve"> 12.0.010-2009</w:t>
      </w:r>
      <w:r w:rsidR="00B53A0C" w:rsidRPr="00B53A0C">
        <w:rPr>
          <w:rFonts w:ascii="Times New Roman" w:hAnsi="Times New Roman" w:cs="Times New Roman"/>
          <w:color w:val="111111"/>
          <w:sz w:val="28"/>
          <w:szCs w:val="28"/>
        </w:rPr>
        <w:t xml:space="preserve"> </w:t>
      </w:r>
      <w:r w:rsidR="00B53A0C" w:rsidRPr="007666FC">
        <w:rPr>
          <w:rFonts w:ascii="Times New Roman" w:hAnsi="Times New Roman" w:cs="Times New Roman"/>
          <w:color w:val="111111"/>
          <w:sz w:val="28"/>
          <w:szCs w:val="28"/>
        </w:rPr>
        <w:t>Систем</w:t>
      </w:r>
      <w:r w:rsidR="00B53A0C">
        <w:rPr>
          <w:rFonts w:ascii="Times New Roman" w:hAnsi="Times New Roman" w:cs="Times New Roman"/>
          <w:color w:val="111111"/>
          <w:sz w:val="28"/>
          <w:szCs w:val="28"/>
        </w:rPr>
        <w:t>а стандартов безопасности труда (ССБТ).</w:t>
      </w:r>
      <w:r w:rsidR="00B53A0C" w:rsidRPr="00B53A0C">
        <w:rPr>
          <w:rFonts w:ascii="Times New Roman" w:hAnsi="Times New Roman" w:cs="Times New Roman"/>
          <w:color w:val="111111"/>
          <w:sz w:val="28"/>
          <w:szCs w:val="28"/>
        </w:rPr>
        <w:t xml:space="preserve"> </w:t>
      </w:r>
      <w:r w:rsidR="00B53A0C" w:rsidRPr="007666FC">
        <w:rPr>
          <w:rFonts w:ascii="Times New Roman" w:hAnsi="Times New Roman" w:cs="Times New Roman"/>
          <w:color w:val="111111"/>
          <w:sz w:val="28"/>
          <w:szCs w:val="28"/>
        </w:rPr>
        <w:t>Системы управления охраной труда.</w:t>
      </w:r>
      <w:r w:rsidR="00B53A0C">
        <w:rPr>
          <w:rFonts w:ascii="Times New Roman" w:hAnsi="Times New Roman" w:cs="Times New Roman"/>
          <w:color w:val="111111"/>
          <w:sz w:val="28"/>
          <w:szCs w:val="28"/>
        </w:rPr>
        <w:t xml:space="preserve"> Определение опасностей и рисков.</w:t>
      </w:r>
    </w:p>
    <w:p w:rsidR="007666FC" w:rsidRDefault="00B53A0C" w:rsidP="00A63288">
      <w:pPr>
        <w:pStyle w:val="a3"/>
        <w:numPr>
          <w:ilvl w:val="0"/>
          <w:numId w:val="4"/>
        </w:numPr>
        <w:shd w:val="clear" w:color="auto" w:fill="FFFFFF"/>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ГОСТ </w:t>
      </w:r>
      <w:r w:rsidRPr="00B53A0C">
        <w:rPr>
          <w:rFonts w:ascii="Times New Roman" w:hAnsi="Times New Roman" w:cs="Times New Roman"/>
          <w:color w:val="111111"/>
          <w:sz w:val="28"/>
          <w:szCs w:val="28"/>
        </w:rPr>
        <w:t xml:space="preserve"> </w:t>
      </w:r>
      <w:proofErr w:type="gramStart"/>
      <w:r>
        <w:rPr>
          <w:rFonts w:ascii="Times New Roman" w:hAnsi="Times New Roman" w:cs="Times New Roman"/>
          <w:color w:val="111111"/>
          <w:sz w:val="28"/>
          <w:szCs w:val="28"/>
        </w:rPr>
        <w:t>Р</w:t>
      </w:r>
      <w:proofErr w:type="gramEnd"/>
      <w:r>
        <w:rPr>
          <w:rFonts w:ascii="Times New Roman" w:hAnsi="Times New Roman" w:cs="Times New Roman"/>
          <w:color w:val="111111"/>
          <w:sz w:val="28"/>
          <w:szCs w:val="28"/>
        </w:rPr>
        <w:t xml:space="preserve"> ИСО  12100-1-2007 Безопасность машин. Основные понятия, общие принципы конструирования, Часть 1. Основные термины, методология (раздел 4 и раздел 5).</w:t>
      </w: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A15E6A" w:rsidRDefault="00A15E6A" w:rsidP="00A15E6A">
      <w:pPr>
        <w:shd w:val="clear" w:color="auto" w:fill="FFFFFF"/>
        <w:spacing w:after="0" w:line="240" w:lineRule="auto"/>
        <w:jc w:val="both"/>
        <w:rPr>
          <w:rFonts w:ascii="Times New Roman" w:hAnsi="Times New Roman" w:cs="Times New Roman"/>
          <w:color w:val="111111"/>
          <w:sz w:val="28"/>
          <w:szCs w:val="28"/>
        </w:rPr>
      </w:pPr>
    </w:p>
    <w:p w:rsidR="00E04719" w:rsidRPr="005333E7" w:rsidRDefault="007E2A50" w:rsidP="00A63288">
      <w:pPr>
        <w:pStyle w:val="a4"/>
        <w:numPr>
          <w:ilvl w:val="0"/>
          <w:numId w:val="2"/>
        </w:numPr>
        <w:spacing w:before="0" w:beforeAutospacing="0" w:after="0" w:afterAutospacing="0"/>
        <w:ind w:left="0" w:firstLine="0"/>
        <w:jc w:val="center"/>
        <w:rPr>
          <w:b/>
          <w:bCs/>
          <w:sz w:val="28"/>
          <w:szCs w:val="28"/>
        </w:rPr>
      </w:pPr>
      <w:r>
        <w:rPr>
          <w:b/>
          <w:bCs/>
          <w:sz w:val="28"/>
          <w:szCs w:val="28"/>
        </w:rPr>
        <w:lastRenderedPageBreak/>
        <w:t>Часть 1.</w:t>
      </w:r>
      <w:r w:rsidRPr="007E2A50">
        <w:rPr>
          <w:b/>
          <w:sz w:val="28"/>
          <w:szCs w:val="28"/>
        </w:rPr>
        <w:t xml:space="preserve"> </w:t>
      </w:r>
      <w:r w:rsidRPr="008A4141">
        <w:rPr>
          <w:b/>
          <w:sz w:val="28"/>
          <w:szCs w:val="28"/>
        </w:rPr>
        <w:t>Порядок проверки с</w:t>
      </w:r>
      <w:r>
        <w:rPr>
          <w:b/>
          <w:sz w:val="28"/>
          <w:szCs w:val="28"/>
        </w:rPr>
        <w:t>оздания и функционирования СУОТ</w:t>
      </w:r>
    </w:p>
    <w:p w:rsidR="005333E7" w:rsidRPr="007E2A50" w:rsidRDefault="005333E7" w:rsidP="005333E7">
      <w:pPr>
        <w:pStyle w:val="a4"/>
        <w:spacing w:before="0" w:beforeAutospacing="0" w:after="0" w:afterAutospacing="0"/>
        <w:jc w:val="center"/>
        <w:rPr>
          <w:b/>
          <w:bCs/>
          <w:sz w:val="28"/>
          <w:szCs w:val="28"/>
        </w:rPr>
      </w:pPr>
    </w:p>
    <w:p w:rsidR="00F2062C" w:rsidRDefault="007E2A50" w:rsidP="00A15E6A">
      <w:pPr>
        <w:pStyle w:val="a4"/>
        <w:spacing w:before="0" w:beforeAutospacing="0" w:after="0" w:afterAutospacing="0"/>
        <w:jc w:val="center"/>
        <w:rPr>
          <w:b/>
          <w:sz w:val="28"/>
          <w:szCs w:val="28"/>
        </w:rPr>
      </w:pPr>
      <w:r>
        <w:rPr>
          <w:b/>
          <w:sz w:val="28"/>
          <w:szCs w:val="28"/>
        </w:rPr>
        <w:t>2.1.</w:t>
      </w:r>
      <w:r w:rsidR="004F6FBA" w:rsidRPr="004F6FBA">
        <w:rPr>
          <w:sz w:val="28"/>
          <w:szCs w:val="28"/>
        </w:rPr>
        <w:t xml:space="preserve"> </w:t>
      </w:r>
      <w:proofErr w:type="gramStart"/>
      <w:r w:rsidR="004F6FBA" w:rsidRPr="00F2062C">
        <w:rPr>
          <w:b/>
          <w:sz w:val="28"/>
          <w:szCs w:val="28"/>
        </w:rPr>
        <w:t>Контроль за</w:t>
      </w:r>
      <w:proofErr w:type="gramEnd"/>
      <w:r w:rsidR="004F6FBA" w:rsidRPr="00F2062C">
        <w:rPr>
          <w:b/>
          <w:sz w:val="28"/>
          <w:szCs w:val="28"/>
        </w:rPr>
        <w:t xml:space="preserve"> функционированием основных элементов СУОТ</w:t>
      </w:r>
    </w:p>
    <w:p w:rsidR="00A15E6A" w:rsidRDefault="00A15E6A" w:rsidP="00A15E6A">
      <w:pPr>
        <w:pStyle w:val="a4"/>
        <w:spacing w:before="0" w:beforeAutospacing="0" w:after="0" w:afterAutospacing="0"/>
        <w:jc w:val="center"/>
        <w:rPr>
          <w:b/>
          <w:sz w:val="28"/>
          <w:szCs w:val="28"/>
        </w:rPr>
      </w:pPr>
    </w:p>
    <w:p w:rsidR="00687CA9" w:rsidRDefault="00751B2F" w:rsidP="00162FD4">
      <w:pPr>
        <w:pStyle w:val="a4"/>
        <w:spacing w:before="0" w:beforeAutospacing="0" w:after="0" w:afterAutospacing="0"/>
        <w:ind w:firstLine="709"/>
        <w:jc w:val="both"/>
        <w:rPr>
          <w:sz w:val="28"/>
          <w:szCs w:val="28"/>
        </w:rPr>
      </w:pPr>
      <w:r w:rsidRPr="00F2062C">
        <w:rPr>
          <w:sz w:val="28"/>
          <w:szCs w:val="28"/>
        </w:rPr>
        <w:t>Согласно ст</w:t>
      </w:r>
      <w:r w:rsidR="007E5631">
        <w:rPr>
          <w:sz w:val="28"/>
          <w:szCs w:val="28"/>
        </w:rPr>
        <w:t xml:space="preserve">. </w:t>
      </w:r>
      <w:r w:rsidR="00296BE8" w:rsidRPr="00F2062C">
        <w:rPr>
          <w:sz w:val="28"/>
          <w:szCs w:val="28"/>
        </w:rPr>
        <w:t>212</w:t>
      </w:r>
      <w:r w:rsidRPr="00F2062C">
        <w:rPr>
          <w:sz w:val="28"/>
          <w:szCs w:val="28"/>
        </w:rPr>
        <w:t xml:space="preserve"> Трудового кодекса РФ</w:t>
      </w:r>
      <w:r w:rsidR="00F2062C">
        <w:rPr>
          <w:sz w:val="28"/>
          <w:szCs w:val="28"/>
        </w:rPr>
        <w:t xml:space="preserve"> работодатель обязан обеспечить </w:t>
      </w:r>
      <w:r w:rsidRPr="00F2062C">
        <w:rPr>
          <w:sz w:val="28"/>
          <w:szCs w:val="28"/>
        </w:rPr>
        <w:t>создание и функционирование системы управления охраной труда.</w:t>
      </w:r>
      <w:r w:rsidR="00F2062C">
        <w:rPr>
          <w:sz w:val="28"/>
          <w:szCs w:val="28"/>
        </w:rPr>
        <w:t xml:space="preserve"> </w:t>
      </w:r>
      <w:r w:rsidRPr="007E5631">
        <w:rPr>
          <w:sz w:val="28"/>
          <w:szCs w:val="28"/>
        </w:rPr>
        <w:t>Приказом Минтруда России от 1</w:t>
      </w:r>
      <w:r w:rsidR="002F6D6B" w:rsidRPr="007E5631">
        <w:rPr>
          <w:sz w:val="28"/>
          <w:szCs w:val="28"/>
        </w:rPr>
        <w:t>9.08.</w:t>
      </w:r>
      <w:r w:rsidR="00EF4F1C">
        <w:rPr>
          <w:sz w:val="28"/>
          <w:szCs w:val="28"/>
        </w:rPr>
        <w:t>20</w:t>
      </w:r>
      <w:r w:rsidR="002F6D6B" w:rsidRPr="007E5631">
        <w:rPr>
          <w:sz w:val="28"/>
          <w:szCs w:val="28"/>
        </w:rPr>
        <w:t>16</w:t>
      </w:r>
      <w:r w:rsidR="00EF4F1C">
        <w:rPr>
          <w:sz w:val="28"/>
          <w:szCs w:val="28"/>
        </w:rPr>
        <w:t xml:space="preserve"> года №</w:t>
      </w:r>
      <w:r w:rsidR="002F6D6B" w:rsidRPr="007E5631">
        <w:rPr>
          <w:sz w:val="28"/>
          <w:szCs w:val="28"/>
        </w:rPr>
        <w:t xml:space="preserve">438н </w:t>
      </w:r>
      <w:r w:rsidR="00EF4F1C" w:rsidRPr="00A15E6A">
        <w:rPr>
          <w:sz w:val="28"/>
          <w:szCs w:val="28"/>
        </w:rPr>
        <w:t>«</w:t>
      </w:r>
      <w:r w:rsidR="00A15E6A">
        <w:rPr>
          <w:sz w:val="28"/>
          <w:szCs w:val="28"/>
        </w:rPr>
        <w:t xml:space="preserve">Об утверждении Типового положения о системе управления охраной труда» </w:t>
      </w:r>
      <w:r w:rsidR="002F6D6B" w:rsidRPr="00A15E6A">
        <w:rPr>
          <w:sz w:val="28"/>
          <w:szCs w:val="28"/>
        </w:rPr>
        <w:t>утверждено</w:t>
      </w:r>
      <w:r w:rsidR="002F6D6B" w:rsidRPr="007E5631">
        <w:rPr>
          <w:sz w:val="28"/>
          <w:szCs w:val="28"/>
        </w:rPr>
        <w:t xml:space="preserve"> «Типов</w:t>
      </w:r>
      <w:r w:rsidRPr="007E5631">
        <w:rPr>
          <w:sz w:val="28"/>
          <w:szCs w:val="28"/>
        </w:rPr>
        <w:t>ое положение о системе охраны труда»</w:t>
      </w:r>
      <w:r w:rsidR="000312E3" w:rsidRPr="007E5631">
        <w:rPr>
          <w:sz w:val="28"/>
          <w:szCs w:val="28"/>
        </w:rPr>
        <w:t xml:space="preserve"> (далее – Типовое положение)</w:t>
      </w:r>
      <w:r w:rsidR="002F6D6B" w:rsidRPr="007E5631">
        <w:rPr>
          <w:sz w:val="28"/>
          <w:szCs w:val="28"/>
        </w:rPr>
        <w:t xml:space="preserve">, </w:t>
      </w:r>
      <w:r w:rsidRPr="007E5631">
        <w:rPr>
          <w:sz w:val="28"/>
          <w:szCs w:val="28"/>
        </w:rPr>
        <w:t xml:space="preserve"> оно разработано в целях оказания содействия работодателям при с</w:t>
      </w:r>
      <w:r w:rsidR="002F6D6B" w:rsidRPr="007E5631">
        <w:rPr>
          <w:sz w:val="28"/>
          <w:szCs w:val="28"/>
        </w:rPr>
        <w:t>оздании и обеспечении функциони</w:t>
      </w:r>
      <w:r w:rsidRPr="007E5631">
        <w:rPr>
          <w:sz w:val="28"/>
          <w:szCs w:val="28"/>
        </w:rPr>
        <w:t>рования системы управления охраной труда</w:t>
      </w:r>
      <w:r w:rsidR="002F6D6B" w:rsidRPr="007E5631">
        <w:rPr>
          <w:sz w:val="28"/>
          <w:szCs w:val="28"/>
        </w:rPr>
        <w:t>, содержит типовую структ</w:t>
      </w:r>
      <w:r w:rsidRPr="007E5631">
        <w:rPr>
          <w:sz w:val="28"/>
          <w:szCs w:val="28"/>
        </w:rPr>
        <w:t>уру и основные положения о СУОТ.</w:t>
      </w:r>
      <w:r w:rsidR="0009418A" w:rsidRPr="007E5631">
        <w:rPr>
          <w:sz w:val="28"/>
          <w:szCs w:val="28"/>
        </w:rPr>
        <w:t xml:space="preserve"> </w:t>
      </w:r>
      <w:r w:rsidR="007E5631" w:rsidRPr="000312E3">
        <w:rPr>
          <w:sz w:val="28"/>
          <w:szCs w:val="28"/>
        </w:rPr>
        <w:t>В соответствии с п. 7 Типового положения</w:t>
      </w:r>
      <w:r w:rsidR="007E5631">
        <w:rPr>
          <w:sz w:val="28"/>
          <w:szCs w:val="28"/>
        </w:rPr>
        <w:t xml:space="preserve"> основой организации и функционирования СУОТ является положение о СУОТ, разрабатываемое работодателем самостоятельно или с привлечением сторонних организаций</w:t>
      </w:r>
      <w:r w:rsidR="007E5631">
        <w:rPr>
          <w:sz w:val="28"/>
          <w:szCs w:val="28"/>
        </w:rPr>
        <w:tab/>
        <w:t xml:space="preserve"> и специалистов. Положение о СУОТ утверждается приказом работодателя с учетом мнения представительного органа работников</w:t>
      </w:r>
      <w:r w:rsidR="00B3541B">
        <w:rPr>
          <w:sz w:val="28"/>
          <w:szCs w:val="28"/>
        </w:rPr>
        <w:t xml:space="preserve">. Во многих государственных и иных учреждениях здравоохранения в Ставропольском крае эта работа проведена до утверждения Типового  положения, в </w:t>
      </w:r>
      <w:proofErr w:type="gramStart"/>
      <w:r w:rsidR="00B3541B">
        <w:rPr>
          <w:sz w:val="28"/>
          <w:szCs w:val="28"/>
        </w:rPr>
        <w:t>связи</w:t>
      </w:r>
      <w:proofErr w:type="gramEnd"/>
      <w:r w:rsidR="00B3541B">
        <w:rPr>
          <w:sz w:val="28"/>
          <w:szCs w:val="28"/>
        </w:rPr>
        <w:t xml:space="preserve"> с чем  возникает </w:t>
      </w:r>
      <w:r w:rsidR="00687CA9">
        <w:rPr>
          <w:sz w:val="28"/>
          <w:szCs w:val="28"/>
        </w:rPr>
        <w:t xml:space="preserve"> необходимость</w:t>
      </w:r>
      <w:r w:rsidR="00B3541B">
        <w:rPr>
          <w:sz w:val="28"/>
          <w:szCs w:val="28"/>
        </w:rPr>
        <w:t xml:space="preserve"> актуализировать</w:t>
      </w:r>
      <w:r w:rsidR="00687CA9">
        <w:rPr>
          <w:sz w:val="28"/>
          <w:szCs w:val="28"/>
        </w:rPr>
        <w:t xml:space="preserve"> имеющиеся Положения о СУОТ или разработать их</w:t>
      </w:r>
      <w:r w:rsidR="00B3541B">
        <w:rPr>
          <w:sz w:val="28"/>
          <w:szCs w:val="28"/>
        </w:rPr>
        <w:t xml:space="preserve">, а также осуществить действия, обеспечивающие функционирование </w:t>
      </w:r>
      <w:r w:rsidR="00687CA9">
        <w:rPr>
          <w:sz w:val="28"/>
          <w:szCs w:val="28"/>
        </w:rPr>
        <w:t>системы, проведение</w:t>
      </w:r>
      <w:r w:rsidR="007A763F">
        <w:rPr>
          <w:sz w:val="28"/>
          <w:szCs w:val="28"/>
        </w:rPr>
        <w:t xml:space="preserve"> внутреннего контроля за реализацией всех элементов и процедур, предусмотренных Типовым по</w:t>
      </w:r>
      <w:r w:rsidR="00245933">
        <w:rPr>
          <w:sz w:val="28"/>
          <w:szCs w:val="28"/>
        </w:rPr>
        <w:t>ложением и их документированием, что возможно только при непосредственном участии</w:t>
      </w:r>
      <w:r w:rsidR="00245933" w:rsidRPr="00245933">
        <w:rPr>
          <w:sz w:val="28"/>
          <w:szCs w:val="28"/>
        </w:rPr>
        <w:t xml:space="preserve"> </w:t>
      </w:r>
      <w:r w:rsidR="00245933">
        <w:rPr>
          <w:sz w:val="28"/>
          <w:szCs w:val="28"/>
        </w:rPr>
        <w:t xml:space="preserve"> руководителей всех уровней и также грамотного и заинтересованного участия в этом процессе непосредственно работников, их представителей в выборных органах, уполномоченных по охране труда.</w:t>
      </w:r>
    </w:p>
    <w:p w:rsidR="000312E3" w:rsidRPr="00245933" w:rsidRDefault="007A763F" w:rsidP="00162FD4">
      <w:pPr>
        <w:pStyle w:val="a4"/>
        <w:spacing w:before="0" w:beforeAutospacing="0" w:after="0" w:afterAutospacing="0"/>
        <w:ind w:firstLine="709"/>
        <w:jc w:val="both"/>
        <w:rPr>
          <w:sz w:val="28"/>
          <w:szCs w:val="28"/>
        </w:rPr>
      </w:pPr>
      <w:proofErr w:type="gramStart"/>
      <w:r>
        <w:rPr>
          <w:sz w:val="28"/>
          <w:szCs w:val="28"/>
        </w:rPr>
        <w:t>Необходимо отметить, что помимо вопросов, рассматриваемых при осуществлении планового</w:t>
      </w:r>
      <w:r w:rsidRPr="007A763F">
        <w:rPr>
          <w:sz w:val="28"/>
          <w:szCs w:val="28"/>
        </w:rPr>
        <w:t xml:space="preserve">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созданию и функционированию системы управления охраной труда</w:t>
      </w:r>
      <w:r>
        <w:rPr>
          <w:sz w:val="28"/>
          <w:szCs w:val="28"/>
        </w:rPr>
        <w:t xml:space="preserve"> </w:t>
      </w:r>
      <w:r w:rsidRPr="007A763F">
        <w:rPr>
          <w:sz w:val="28"/>
          <w:szCs w:val="28"/>
        </w:rPr>
        <w:t>(чек-лист ГИТ № 31)</w:t>
      </w:r>
      <w:r>
        <w:rPr>
          <w:sz w:val="28"/>
          <w:szCs w:val="28"/>
        </w:rPr>
        <w:t>,  на основании приказа Минтруда России от 21.03.2019 г</w:t>
      </w:r>
      <w:r w:rsidR="00EF4F1C">
        <w:rPr>
          <w:sz w:val="28"/>
          <w:szCs w:val="28"/>
        </w:rPr>
        <w:t>ода</w:t>
      </w:r>
      <w:r>
        <w:rPr>
          <w:sz w:val="28"/>
          <w:szCs w:val="28"/>
        </w:rPr>
        <w:t xml:space="preserve"> №</w:t>
      </w:r>
      <w:r w:rsidR="00162FD4">
        <w:rPr>
          <w:sz w:val="28"/>
          <w:szCs w:val="28"/>
        </w:rPr>
        <w:t xml:space="preserve"> </w:t>
      </w:r>
      <w:r>
        <w:rPr>
          <w:sz w:val="28"/>
          <w:szCs w:val="28"/>
        </w:rPr>
        <w:t xml:space="preserve">77 </w:t>
      </w:r>
      <w:r w:rsidR="00EF4F1C" w:rsidRPr="00162FD4">
        <w:rPr>
          <w:sz w:val="28"/>
          <w:szCs w:val="28"/>
        </w:rPr>
        <w:t>«</w:t>
      </w:r>
      <w:r w:rsidR="00162FD4" w:rsidRPr="00162FD4">
        <w:rPr>
          <w:bCs/>
          <w:color w:val="333333"/>
          <w:sz w:val="28"/>
          <w:szCs w:val="28"/>
        </w:rPr>
        <w:t>Об утверждении Методических рекомендаций по проверке создания и обеспечения функционирования системы управления охраной труда</w:t>
      </w:r>
      <w:r w:rsidR="00EF4F1C" w:rsidRPr="00162FD4">
        <w:rPr>
          <w:sz w:val="28"/>
          <w:szCs w:val="28"/>
        </w:rPr>
        <w:t>»</w:t>
      </w:r>
      <w:r w:rsidR="00EF4F1C">
        <w:rPr>
          <w:sz w:val="28"/>
          <w:szCs w:val="28"/>
        </w:rPr>
        <w:t xml:space="preserve"> </w:t>
      </w:r>
      <w:r>
        <w:rPr>
          <w:sz w:val="28"/>
          <w:szCs w:val="28"/>
        </w:rPr>
        <w:t>вопросы</w:t>
      </w:r>
      <w:proofErr w:type="gramEnd"/>
      <w:r>
        <w:rPr>
          <w:sz w:val="28"/>
          <w:szCs w:val="28"/>
        </w:rPr>
        <w:t xml:space="preserve"> создания и обеспечения функционирования системы управления охраной труда подлежат рассмотрению при проведении расследования несчастных случаев</w:t>
      </w:r>
      <w:r w:rsidR="00687CA9">
        <w:rPr>
          <w:sz w:val="28"/>
          <w:szCs w:val="28"/>
        </w:rPr>
        <w:t xml:space="preserve"> и внеплановых проверок в связи с несчастными случаями.</w:t>
      </w:r>
    </w:p>
    <w:p w:rsidR="008F2098" w:rsidRDefault="008F2098" w:rsidP="00162FD4">
      <w:pPr>
        <w:spacing w:after="0" w:line="240" w:lineRule="auto"/>
        <w:ind w:firstLine="709"/>
        <w:jc w:val="both"/>
        <w:rPr>
          <w:rFonts w:ascii="Times New Roman" w:hAnsi="Times New Roman" w:cs="Times New Roman"/>
          <w:sz w:val="28"/>
          <w:szCs w:val="28"/>
        </w:rPr>
      </w:pPr>
      <w:r w:rsidRPr="00453343">
        <w:rPr>
          <w:rFonts w:ascii="Times New Roman" w:hAnsi="Times New Roman" w:cs="Times New Roman"/>
          <w:sz w:val="28"/>
          <w:szCs w:val="28"/>
        </w:rPr>
        <w:t xml:space="preserve">Таким образом, в настоящее время в каждом государственном бюджетном </w:t>
      </w:r>
      <w:r w:rsidR="00687CA9" w:rsidRPr="00453343">
        <w:rPr>
          <w:rFonts w:ascii="Times New Roman" w:hAnsi="Times New Roman" w:cs="Times New Roman"/>
          <w:sz w:val="28"/>
          <w:szCs w:val="28"/>
        </w:rPr>
        <w:t xml:space="preserve"> и ином </w:t>
      </w:r>
      <w:r w:rsidRPr="00453343">
        <w:rPr>
          <w:rFonts w:ascii="Times New Roman" w:hAnsi="Times New Roman" w:cs="Times New Roman"/>
          <w:sz w:val="28"/>
          <w:szCs w:val="28"/>
        </w:rPr>
        <w:t>учреждении здравоохранения Ставропольского края должен быть документ, который называется «Положение о системе управления охраной труда»,</w:t>
      </w:r>
      <w:r w:rsidRPr="008F2098">
        <w:rPr>
          <w:rFonts w:ascii="Times New Roman" w:hAnsi="Times New Roman" w:cs="Times New Roman"/>
          <w:b/>
          <w:sz w:val="28"/>
          <w:szCs w:val="28"/>
        </w:rPr>
        <w:t xml:space="preserve"> </w:t>
      </w:r>
      <w:r w:rsidRPr="00453343">
        <w:rPr>
          <w:rFonts w:ascii="Times New Roman" w:hAnsi="Times New Roman" w:cs="Times New Roman"/>
          <w:sz w:val="28"/>
          <w:szCs w:val="28"/>
        </w:rPr>
        <w:t>а</w:t>
      </w:r>
      <w:r w:rsidR="00245933" w:rsidRPr="00453343">
        <w:rPr>
          <w:rFonts w:ascii="Times New Roman" w:hAnsi="Times New Roman" w:cs="Times New Roman"/>
          <w:sz w:val="28"/>
          <w:szCs w:val="28"/>
        </w:rPr>
        <w:t xml:space="preserve"> также п</w:t>
      </w:r>
      <w:r w:rsidR="00453343">
        <w:rPr>
          <w:rFonts w:ascii="Times New Roman" w:hAnsi="Times New Roman" w:cs="Times New Roman"/>
          <w:sz w:val="28"/>
          <w:szCs w:val="28"/>
        </w:rPr>
        <w:t xml:space="preserve">риказ о его утверждении, и весьма </w:t>
      </w:r>
      <w:r w:rsidR="00245933" w:rsidRPr="00453343">
        <w:rPr>
          <w:rFonts w:ascii="Times New Roman" w:hAnsi="Times New Roman" w:cs="Times New Roman"/>
          <w:sz w:val="28"/>
          <w:szCs w:val="28"/>
        </w:rPr>
        <w:t xml:space="preserve"> </w:t>
      </w:r>
      <w:r w:rsidR="00453343">
        <w:rPr>
          <w:rFonts w:ascii="Times New Roman" w:hAnsi="Times New Roman" w:cs="Times New Roman"/>
          <w:sz w:val="28"/>
          <w:szCs w:val="28"/>
        </w:rPr>
        <w:t>значительный ряд документов</w:t>
      </w:r>
      <w:r w:rsidR="00245933" w:rsidRPr="00453343">
        <w:rPr>
          <w:rFonts w:ascii="Times New Roman" w:hAnsi="Times New Roman" w:cs="Times New Roman"/>
          <w:sz w:val="28"/>
          <w:szCs w:val="28"/>
        </w:rPr>
        <w:t xml:space="preserve">, отражающих </w:t>
      </w:r>
      <w:r w:rsidR="00453343">
        <w:rPr>
          <w:rFonts w:ascii="Times New Roman" w:hAnsi="Times New Roman" w:cs="Times New Roman"/>
          <w:sz w:val="28"/>
          <w:szCs w:val="28"/>
        </w:rPr>
        <w:t>функционирование системы, осуществление внутреннего контроля, проведение мероприятий по управлению профессиональными рисками.</w:t>
      </w:r>
    </w:p>
    <w:p w:rsidR="004F6FBA" w:rsidRDefault="004F6FBA" w:rsidP="0016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2.1</w:t>
      </w:r>
      <w:r w:rsidR="00E23C49">
        <w:rPr>
          <w:rFonts w:ascii="Times New Roman" w:hAnsi="Times New Roman" w:cs="Times New Roman"/>
          <w:b/>
          <w:sz w:val="28"/>
          <w:szCs w:val="28"/>
        </w:rPr>
        <w:t>.2.</w:t>
      </w:r>
      <w:r w:rsidR="00E23C49">
        <w:rPr>
          <w:rFonts w:ascii="Times New Roman" w:hAnsi="Times New Roman" w:cs="Times New Roman"/>
          <w:sz w:val="28"/>
          <w:szCs w:val="28"/>
        </w:rPr>
        <w:t xml:space="preserve"> </w:t>
      </w:r>
      <w:r w:rsidRPr="004F6FBA">
        <w:rPr>
          <w:rFonts w:ascii="Times New Roman" w:hAnsi="Times New Roman" w:cs="Times New Roman"/>
          <w:b/>
          <w:sz w:val="28"/>
          <w:szCs w:val="28"/>
        </w:rPr>
        <w:t>Отображение политики и целей в области охраны труда</w:t>
      </w:r>
    </w:p>
    <w:p w:rsidR="00162FD4" w:rsidRPr="004F6FBA" w:rsidRDefault="00162FD4" w:rsidP="00162FD4">
      <w:pPr>
        <w:spacing w:after="0" w:line="240" w:lineRule="auto"/>
        <w:jc w:val="center"/>
        <w:rPr>
          <w:rFonts w:ascii="Times New Roman" w:hAnsi="Times New Roman" w:cs="Times New Roman"/>
          <w:b/>
          <w:sz w:val="28"/>
          <w:szCs w:val="28"/>
        </w:rPr>
      </w:pPr>
    </w:p>
    <w:p w:rsidR="0034011A" w:rsidRDefault="0034011A" w:rsidP="00162FD4">
      <w:pPr>
        <w:spacing w:after="0" w:line="240" w:lineRule="auto"/>
        <w:ind w:firstLine="709"/>
        <w:jc w:val="both"/>
        <w:rPr>
          <w:rFonts w:ascii="Times New Roman" w:hAnsi="Times New Roman" w:cs="Times New Roman"/>
          <w:sz w:val="28"/>
          <w:szCs w:val="28"/>
        </w:rPr>
      </w:pPr>
      <w:r w:rsidRPr="0034011A">
        <w:rPr>
          <w:rFonts w:ascii="Times New Roman" w:hAnsi="Times New Roman" w:cs="Times New Roman"/>
          <w:sz w:val="28"/>
          <w:szCs w:val="28"/>
        </w:rPr>
        <w:t xml:space="preserve">Политика и цели в области охраны труда в каждой организации реализуются </w:t>
      </w:r>
      <w:r>
        <w:rPr>
          <w:rFonts w:ascii="Times New Roman" w:hAnsi="Times New Roman" w:cs="Times New Roman"/>
          <w:sz w:val="28"/>
          <w:szCs w:val="28"/>
        </w:rPr>
        <w:t>путем принятия ряда локальных нормативных актов,  к которым относятся:</w:t>
      </w:r>
    </w:p>
    <w:p w:rsidR="0034011A" w:rsidRPr="00162FD4" w:rsidRDefault="0034011A" w:rsidP="00A63288">
      <w:pPr>
        <w:pStyle w:val="a3"/>
        <w:numPr>
          <w:ilvl w:val="0"/>
          <w:numId w:val="5"/>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документы и записи, подтверждающие проведение работодателем анализа состояния охраны труда;</w:t>
      </w:r>
    </w:p>
    <w:p w:rsidR="0034011A" w:rsidRPr="00162FD4" w:rsidRDefault="0034011A" w:rsidP="00A63288">
      <w:pPr>
        <w:pStyle w:val="a3"/>
        <w:numPr>
          <w:ilvl w:val="0"/>
          <w:numId w:val="5"/>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политика в области охраны труда, содержащая цели в области охраны труда.</w:t>
      </w:r>
    </w:p>
    <w:p w:rsidR="0034011A" w:rsidRDefault="0034011A" w:rsidP="00162FD4">
      <w:pPr>
        <w:spacing w:after="0" w:line="240" w:lineRule="auto"/>
        <w:ind w:firstLine="709"/>
        <w:jc w:val="both"/>
        <w:rPr>
          <w:rFonts w:ascii="Times New Roman" w:hAnsi="Times New Roman" w:cs="Times New Roman"/>
          <w:sz w:val="28"/>
          <w:szCs w:val="28"/>
        </w:rPr>
      </w:pPr>
      <w:r w:rsidRPr="0034011A">
        <w:rPr>
          <w:rFonts w:ascii="Times New Roman" w:hAnsi="Times New Roman" w:cs="Times New Roman"/>
          <w:sz w:val="28"/>
          <w:szCs w:val="28"/>
        </w:rPr>
        <w:t xml:space="preserve">При </w:t>
      </w:r>
      <w:r>
        <w:rPr>
          <w:rFonts w:ascii="Times New Roman" w:hAnsi="Times New Roman" w:cs="Times New Roman"/>
          <w:sz w:val="28"/>
          <w:szCs w:val="28"/>
        </w:rPr>
        <w:t>определении Пол</w:t>
      </w:r>
      <w:r w:rsidRPr="0034011A">
        <w:rPr>
          <w:rFonts w:ascii="Times New Roman" w:hAnsi="Times New Roman" w:cs="Times New Roman"/>
          <w:sz w:val="28"/>
          <w:szCs w:val="28"/>
        </w:rPr>
        <w:t>итики работодатель обеспечивает совместно с работниками и</w:t>
      </w:r>
      <w:r w:rsidR="00553F06">
        <w:rPr>
          <w:rFonts w:ascii="Times New Roman" w:hAnsi="Times New Roman" w:cs="Times New Roman"/>
          <w:sz w:val="28"/>
          <w:szCs w:val="28"/>
        </w:rPr>
        <w:t xml:space="preserve"> </w:t>
      </w:r>
      <w:r w:rsidR="00EF4F1C">
        <w:rPr>
          <w:rFonts w:ascii="Times New Roman" w:hAnsi="Times New Roman" w:cs="Times New Roman"/>
          <w:sz w:val="28"/>
          <w:szCs w:val="28"/>
        </w:rPr>
        <w:t>(</w:t>
      </w:r>
      <w:r>
        <w:rPr>
          <w:rFonts w:ascii="Times New Roman" w:hAnsi="Times New Roman" w:cs="Times New Roman"/>
          <w:sz w:val="28"/>
          <w:szCs w:val="28"/>
        </w:rPr>
        <w:t xml:space="preserve">или) их представительным органом (профсоюзным комитетом первичной профсоюзной организации) предварительный </w:t>
      </w:r>
      <w:r w:rsidRPr="00553F06">
        <w:rPr>
          <w:rFonts w:ascii="Times New Roman" w:hAnsi="Times New Roman" w:cs="Times New Roman"/>
          <w:b/>
          <w:sz w:val="28"/>
          <w:szCs w:val="28"/>
        </w:rPr>
        <w:t>анализ</w:t>
      </w:r>
      <w:r>
        <w:rPr>
          <w:rFonts w:ascii="Times New Roman" w:hAnsi="Times New Roman" w:cs="Times New Roman"/>
          <w:sz w:val="28"/>
          <w:szCs w:val="28"/>
        </w:rPr>
        <w:t xml:space="preserve"> состояния охраны труда в учреждении здравоохранения </w:t>
      </w:r>
      <w:r w:rsidR="00A80830">
        <w:rPr>
          <w:rFonts w:ascii="Times New Roman" w:hAnsi="Times New Roman" w:cs="Times New Roman"/>
          <w:sz w:val="28"/>
          <w:szCs w:val="28"/>
        </w:rPr>
        <w:t xml:space="preserve">и </w:t>
      </w:r>
      <w:r w:rsidR="00A80830" w:rsidRPr="00553F06">
        <w:rPr>
          <w:rFonts w:ascii="Times New Roman" w:hAnsi="Times New Roman" w:cs="Times New Roman"/>
          <w:b/>
          <w:sz w:val="28"/>
          <w:szCs w:val="28"/>
        </w:rPr>
        <w:t>обсуждение</w:t>
      </w:r>
      <w:r w:rsidR="00A80830">
        <w:rPr>
          <w:rFonts w:ascii="Times New Roman" w:hAnsi="Times New Roman" w:cs="Times New Roman"/>
          <w:sz w:val="28"/>
          <w:szCs w:val="28"/>
        </w:rPr>
        <w:t xml:space="preserve"> Политики (это определено в п.12 Типового положения). Проведение</w:t>
      </w:r>
      <w:r w:rsidR="00553F06">
        <w:rPr>
          <w:rFonts w:ascii="Times New Roman" w:hAnsi="Times New Roman" w:cs="Times New Roman"/>
          <w:sz w:val="28"/>
          <w:szCs w:val="28"/>
        </w:rPr>
        <w:t xml:space="preserve"> такого анализа </w:t>
      </w:r>
      <w:r w:rsidR="00553F06" w:rsidRPr="00553F06">
        <w:rPr>
          <w:rFonts w:ascii="Times New Roman" w:hAnsi="Times New Roman" w:cs="Times New Roman"/>
          <w:b/>
          <w:sz w:val="28"/>
          <w:szCs w:val="28"/>
        </w:rPr>
        <w:t>может быть</w:t>
      </w:r>
      <w:r w:rsidR="00A80830" w:rsidRPr="00553F06">
        <w:rPr>
          <w:rFonts w:ascii="Times New Roman" w:hAnsi="Times New Roman" w:cs="Times New Roman"/>
          <w:b/>
          <w:sz w:val="28"/>
          <w:szCs w:val="28"/>
        </w:rPr>
        <w:t xml:space="preserve"> оформлено протоколом заседания комитета (комиссии) по охране труда,</w:t>
      </w:r>
      <w:r w:rsidR="00A80830">
        <w:rPr>
          <w:rFonts w:ascii="Times New Roman" w:hAnsi="Times New Roman" w:cs="Times New Roman"/>
          <w:sz w:val="28"/>
          <w:szCs w:val="28"/>
        </w:rPr>
        <w:t xml:space="preserve"> на котором рассматривались необходимые для анализа материалы. К таким материалам относятся (но не ограничиваются ими):</w:t>
      </w:r>
    </w:p>
    <w:p w:rsidR="00A80830" w:rsidRPr="00162FD4" w:rsidRDefault="00A80830" w:rsidP="00A63288">
      <w:pPr>
        <w:pStyle w:val="a3"/>
        <w:numPr>
          <w:ilvl w:val="0"/>
          <w:numId w:val="6"/>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результаты специальной оценки условий труда;</w:t>
      </w:r>
    </w:p>
    <w:p w:rsidR="00A80830" w:rsidRPr="00162FD4" w:rsidRDefault="00A80830" w:rsidP="00A63288">
      <w:pPr>
        <w:pStyle w:val="a3"/>
        <w:numPr>
          <w:ilvl w:val="0"/>
          <w:numId w:val="6"/>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 xml:space="preserve">статистика производственного травматизма и </w:t>
      </w:r>
      <w:proofErr w:type="spellStart"/>
      <w:r w:rsidRPr="00162FD4">
        <w:rPr>
          <w:rFonts w:ascii="Times New Roman" w:hAnsi="Times New Roman" w:cs="Times New Roman"/>
          <w:sz w:val="28"/>
          <w:szCs w:val="28"/>
        </w:rPr>
        <w:t>профзаболеваемости</w:t>
      </w:r>
      <w:proofErr w:type="spellEnd"/>
      <w:r w:rsidRPr="00162FD4">
        <w:rPr>
          <w:rFonts w:ascii="Times New Roman" w:hAnsi="Times New Roman" w:cs="Times New Roman"/>
          <w:sz w:val="28"/>
          <w:szCs w:val="28"/>
        </w:rPr>
        <w:t>;</w:t>
      </w:r>
    </w:p>
    <w:p w:rsidR="00A80830" w:rsidRPr="00162FD4" w:rsidRDefault="00A80830" w:rsidP="00A63288">
      <w:pPr>
        <w:pStyle w:val="a3"/>
        <w:numPr>
          <w:ilvl w:val="0"/>
          <w:numId w:val="6"/>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материалы расследования несчастных случаев (анализ причин);</w:t>
      </w:r>
    </w:p>
    <w:p w:rsidR="00A80830" w:rsidRPr="00162FD4" w:rsidRDefault="00A80830" w:rsidP="00A63288">
      <w:pPr>
        <w:pStyle w:val="a3"/>
        <w:numPr>
          <w:ilvl w:val="0"/>
          <w:numId w:val="6"/>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предписания органов государственного надзора (контроля)</w:t>
      </w:r>
      <w:r w:rsidR="00553F06" w:rsidRPr="00162FD4">
        <w:rPr>
          <w:rFonts w:ascii="Times New Roman" w:hAnsi="Times New Roman" w:cs="Times New Roman"/>
          <w:sz w:val="28"/>
          <w:szCs w:val="28"/>
        </w:rPr>
        <w:t xml:space="preserve"> и</w:t>
      </w:r>
      <w:r w:rsidRPr="00162FD4">
        <w:rPr>
          <w:rFonts w:ascii="Times New Roman" w:hAnsi="Times New Roman" w:cs="Times New Roman"/>
          <w:sz w:val="28"/>
          <w:szCs w:val="28"/>
        </w:rPr>
        <w:t xml:space="preserve"> представления технической инспекции труда ЦК </w:t>
      </w:r>
      <w:r w:rsidR="00162FD4">
        <w:rPr>
          <w:rFonts w:ascii="Times New Roman" w:hAnsi="Times New Roman" w:cs="Times New Roman"/>
          <w:sz w:val="28"/>
          <w:szCs w:val="28"/>
        </w:rPr>
        <w:t>П</w:t>
      </w:r>
      <w:r w:rsidRPr="00162FD4">
        <w:rPr>
          <w:rFonts w:ascii="Times New Roman" w:hAnsi="Times New Roman" w:cs="Times New Roman"/>
          <w:sz w:val="28"/>
          <w:szCs w:val="28"/>
        </w:rPr>
        <w:t>рофсоюза;</w:t>
      </w:r>
    </w:p>
    <w:p w:rsidR="00A80830" w:rsidRPr="00162FD4" w:rsidRDefault="00A80830" w:rsidP="00A63288">
      <w:pPr>
        <w:pStyle w:val="a3"/>
        <w:numPr>
          <w:ilvl w:val="0"/>
          <w:numId w:val="6"/>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акты проводимого в организации контроля и т.п.</w:t>
      </w:r>
    </w:p>
    <w:p w:rsidR="002342AE" w:rsidRDefault="00553F06"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анализ, проведенный комитетом (комиссией) по  охране труда, позволяет выполнить оба требования Типового положения – провести анализ и привлечь к нему представителей трудового коллектива. </w:t>
      </w:r>
    </w:p>
    <w:p w:rsidR="00553F06" w:rsidRPr="00EF4F1C" w:rsidRDefault="002342AE" w:rsidP="00162FD4">
      <w:pPr>
        <w:spacing w:after="0" w:line="240" w:lineRule="auto"/>
        <w:ind w:firstLine="709"/>
        <w:jc w:val="both"/>
        <w:rPr>
          <w:rFonts w:ascii="Times New Roman" w:hAnsi="Times New Roman" w:cs="Times New Roman"/>
          <w:i/>
          <w:sz w:val="28"/>
          <w:szCs w:val="28"/>
        </w:rPr>
      </w:pPr>
      <w:r w:rsidRPr="00EF4F1C">
        <w:rPr>
          <w:rFonts w:ascii="Times New Roman" w:hAnsi="Times New Roman" w:cs="Times New Roman"/>
          <w:i/>
          <w:sz w:val="28"/>
          <w:szCs w:val="28"/>
        </w:rPr>
        <w:t>Если обязанность по проведению анализа возлагается на службу или специалиста по охране труда, результаты анализа могут быть оформлены в виде служебной записки с перечнем рассмотренных документов и выводами, к которым пришли специалисты по охране труда. В записку в обязательном порядке должна быть включена информация о том, в какой именно форме к обсуждению и анализу привлекались работники. Это может быть сделано в форме опросов, собраний, семинаров и т.п.</w:t>
      </w:r>
      <w:r w:rsidR="00553F06" w:rsidRPr="00EF4F1C">
        <w:rPr>
          <w:rFonts w:ascii="Times New Roman" w:hAnsi="Times New Roman" w:cs="Times New Roman"/>
          <w:i/>
          <w:sz w:val="28"/>
          <w:szCs w:val="28"/>
        </w:rPr>
        <w:t xml:space="preserve"> </w:t>
      </w:r>
    </w:p>
    <w:p w:rsidR="002342AE" w:rsidRDefault="002342AE" w:rsidP="00162FD4">
      <w:pPr>
        <w:spacing w:after="0" w:line="240" w:lineRule="auto"/>
        <w:ind w:firstLine="709"/>
        <w:jc w:val="both"/>
        <w:rPr>
          <w:rFonts w:ascii="Times New Roman" w:hAnsi="Times New Roman" w:cs="Times New Roman"/>
          <w:sz w:val="28"/>
          <w:szCs w:val="28"/>
        </w:rPr>
      </w:pPr>
      <w:proofErr w:type="gramStart"/>
      <w:r w:rsidRPr="002342AE">
        <w:rPr>
          <w:rFonts w:ascii="Times New Roman" w:hAnsi="Times New Roman" w:cs="Times New Roman"/>
          <w:sz w:val="28"/>
          <w:szCs w:val="28"/>
        </w:rPr>
        <w:t>Основным результатом проведенного анализа должно стать выявление проблем в области охраны труда</w:t>
      </w:r>
      <w:r>
        <w:rPr>
          <w:rFonts w:ascii="Times New Roman" w:hAnsi="Times New Roman" w:cs="Times New Roman"/>
          <w:sz w:val="28"/>
          <w:szCs w:val="28"/>
        </w:rPr>
        <w:t xml:space="preserve"> в учреждении (т.е. определение основных опасностей, их оценка и упорядочивание исходя из приоритета необходимости исключения или снижения у</w:t>
      </w:r>
      <w:r w:rsidR="0045372F">
        <w:rPr>
          <w:rFonts w:ascii="Times New Roman" w:hAnsi="Times New Roman" w:cs="Times New Roman"/>
          <w:sz w:val="28"/>
          <w:szCs w:val="28"/>
        </w:rPr>
        <w:t>ровня создаваемого ими професси</w:t>
      </w:r>
      <w:r>
        <w:rPr>
          <w:rFonts w:ascii="Times New Roman" w:hAnsi="Times New Roman" w:cs="Times New Roman"/>
          <w:sz w:val="28"/>
          <w:szCs w:val="28"/>
        </w:rPr>
        <w:t>онального риска), а также определение основных направлений решения выявленных пробле</w:t>
      </w:r>
      <w:r w:rsidR="0045372F">
        <w:rPr>
          <w:rFonts w:ascii="Times New Roman" w:hAnsi="Times New Roman" w:cs="Times New Roman"/>
          <w:sz w:val="28"/>
          <w:szCs w:val="28"/>
        </w:rPr>
        <w:t>м (т.е. меры</w:t>
      </w:r>
      <w:r>
        <w:rPr>
          <w:rFonts w:ascii="Times New Roman" w:hAnsi="Times New Roman" w:cs="Times New Roman"/>
          <w:sz w:val="28"/>
          <w:szCs w:val="28"/>
        </w:rPr>
        <w:t xml:space="preserve"> по снижению уровней рисков, связанных с основными выявленными опасностями).</w:t>
      </w:r>
      <w:proofErr w:type="gramEnd"/>
    </w:p>
    <w:p w:rsidR="0045372F" w:rsidRPr="0079103D" w:rsidRDefault="0045372F"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является публичной документированной декларацией работодателя о намерении и гарантированном выполнении им обязанностей по соблюдению </w:t>
      </w:r>
      <w:r w:rsidR="00683363">
        <w:rPr>
          <w:rFonts w:ascii="Times New Roman" w:hAnsi="Times New Roman" w:cs="Times New Roman"/>
          <w:sz w:val="28"/>
          <w:szCs w:val="28"/>
        </w:rPr>
        <w:t>государственных нормативных тре</w:t>
      </w:r>
      <w:r>
        <w:rPr>
          <w:rFonts w:ascii="Times New Roman" w:hAnsi="Times New Roman" w:cs="Times New Roman"/>
          <w:sz w:val="28"/>
          <w:szCs w:val="28"/>
        </w:rPr>
        <w:t>бований охраны труда и добровольно принятых на себя обязательств (п. 9 Типового положения)</w:t>
      </w:r>
      <w:r w:rsidR="00683363">
        <w:rPr>
          <w:rFonts w:ascii="Times New Roman" w:hAnsi="Times New Roman" w:cs="Times New Roman"/>
          <w:sz w:val="28"/>
          <w:szCs w:val="28"/>
        </w:rPr>
        <w:t>.</w:t>
      </w:r>
    </w:p>
    <w:p w:rsidR="0079103D" w:rsidRPr="0079103D" w:rsidRDefault="0079103D" w:rsidP="00162FD4">
      <w:pPr>
        <w:spacing w:after="0" w:line="240" w:lineRule="auto"/>
        <w:ind w:firstLine="709"/>
        <w:jc w:val="both"/>
        <w:rPr>
          <w:rFonts w:ascii="Times New Roman" w:hAnsi="Times New Roman" w:cs="Times New Roman"/>
          <w:sz w:val="28"/>
          <w:szCs w:val="28"/>
        </w:rPr>
      </w:pPr>
      <w:r w:rsidRPr="0079103D">
        <w:rPr>
          <w:rFonts w:ascii="Times New Roman" w:hAnsi="Times New Roman" w:cs="Times New Roman"/>
          <w:sz w:val="28"/>
          <w:szCs w:val="28"/>
        </w:rPr>
        <w:t>В соответствии с п. 1</w:t>
      </w:r>
      <w:r>
        <w:rPr>
          <w:rFonts w:ascii="Times New Roman" w:hAnsi="Times New Roman" w:cs="Times New Roman"/>
          <w:sz w:val="28"/>
          <w:szCs w:val="28"/>
        </w:rPr>
        <w:t xml:space="preserve">1 Типового положения  Политика </w:t>
      </w:r>
      <w:r w:rsidRPr="0079103D">
        <w:rPr>
          <w:rFonts w:ascii="Times New Roman" w:hAnsi="Times New Roman" w:cs="Times New Roman"/>
          <w:sz w:val="28"/>
          <w:szCs w:val="28"/>
        </w:rPr>
        <w:t>должна включать:</w:t>
      </w:r>
    </w:p>
    <w:p w:rsidR="0079103D" w:rsidRPr="00162FD4" w:rsidRDefault="0079103D" w:rsidP="00A63288">
      <w:pPr>
        <w:pStyle w:val="a3"/>
        <w:numPr>
          <w:ilvl w:val="0"/>
          <w:numId w:val="7"/>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lastRenderedPageBreak/>
        <w:t>положения о соответствии условий труда на рабочих местах требованиям охраны труда;</w:t>
      </w:r>
    </w:p>
    <w:p w:rsidR="0079103D" w:rsidRPr="00162FD4" w:rsidRDefault="0079103D" w:rsidP="00A63288">
      <w:pPr>
        <w:pStyle w:val="a3"/>
        <w:numPr>
          <w:ilvl w:val="0"/>
          <w:numId w:val="7"/>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обязательства работодателя по предотвращению травматизма и ухудшения здоровья работников;</w:t>
      </w:r>
    </w:p>
    <w:p w:rsidR="0079103D" w:rsidRPr="00162FD4" w:rsidRDefault="0079103D" w:rsidP="00A63288">
      <w:pPr>
        <w:pStyle w:val="a3"/>
        <w:numPr>
          <w:ilvl w:val="0"/>
          <w:numId w:val="7"/>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положения об учете специфики деятельности работодателя, обуславливающей уровень профессиональных рисков работников;</w:t>
      </w:r>
    </w:p>
    <w:p w:rsidR="0079103D" w:rsidRPr="00162FD4" w:rsidRDefault="0079103D" w:rsidP="00A63288">
      <w:pPr>
        <w:pStyle w:val="a3"/>
        <w:numPr>
          <w:ilvl w:val="0"/>
          <w:numId w:val="7"/>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 xml:space="preserve">порядок совершенствования функционирования СУОТ. </w:t>
      </w:r>
    </w:p>
    <w:p w:rsidR="00162FD4" w:rsidRDefault="00162FD4" w:rsidP="00162FD4">
      <w:pPr>
        <w:spacing w:after="0" w:line="240" w:lineRule="auto"/>
        <w:ind w:firstLine="709"/>
        <w:jc w:val="both"/>
        <w:rPr>
          <w:rFonts w:ascii="Times New Roman" w:hAnsi="Times New Roman" w:cs="Times New Roman"/>
          <w:b/>
          <w:sz w:val="28"/>
          <w:szCs w:val="28"/>
        </w:rPr>
      </w:pPr>
    </w:p>
    <w:p w:rsidR="0079103D" w:rsidRDefault="0079103D" w:rsidP="00162FD4">
      <w:pPr>
        <w:spacing w:after="0" w:line="240" w:lineRule="auto"/>
        <w:ind w:firstLine="709"/>
        <w:jc w:val="both"/>
        <w:rPr>
          <w:rFonts w:ascii="Times New Roman" w:hAnsi="Times New Roman" w:cs="Times New Roman"/>
          <w:sz w:val="28"/>
          <w:szCs w:val="28"/>
        </w:rPr>
      </w:pPr>
      <w:r w:rsidRPr="0079103D">
        <w:rPr>
          <w:rFonts w:ascii="Times New Roman" w:hAnsi="Times New Roman" w:cs="Times New Roman"/>
          <w:b/>
          <w:sz w:val="28"/>
          <w:szCs w:val="28"/>
        </w:rPr>
        <w:t>ВАЖНО!</w:t>
      </w:r>
      <w:r>
        <w:rPr>
          <w:rFonts w:ascii="Times New Roman" w:hAnsi="Times New Roman" w:cs="Times New Roman"/>
          <w:b/>
          <w:sz w:val="28"/>
          <w:szCs w:val="28"/>
        </w:rPr>
        <w:t xml:space="preserve"> </w:t>
      </w:r>
      <w:r w:rsidRPr="0079103D">
        <w:rPr>
          <w:rFonts w:ascii="Times New Roman" w:hAnsi="Times New Roman" w:cs="Times New Roman"/>
          <w:sz w:val="28"/>
          <w:szCs w:val="28"/>
        </w:rPr>
        <w:t>Политика</w:t>
      </w:r>
      <w:r>
        <w:rPr>
          <w:rFonts w:ascii="Times New Roman" w:hAnsi="Times New Roman" w:cs="Times New Roman"/>
          <w:sz w:val="28"/>
          <w:szCs w:val="28"/>
        </w:rPr>
        <w:t xml:space="preserve"> может представлять собой отдельный документ или может являться частью Положения о СУОТ учреждения. </w:t>
      </w:r>
      <w:r w:rsidR="008B1CCE">
        <w:rPr>
          <w:rFonts w:ascii="Times New Roman" w:hAnsi="Times New Roman" w:cs="Times New Roman"/>
          <w:sz w:val="28"/>
          <w:szCs w:val="28"/>
        </w:rPr>
        <w:t>В любом случае она должна быть доступна всем заинтересованным сторонам. Обеспечить это можно путем размещения Политики на информационных стендах учреждения, в уголках по охране труда  в структурных подразделениях, на сайте учреждения в сети Интернет и т.п.</w:t>
      </w:r>
    </w:p>
    <w:p w:rsidR="008B1CCE" w:rsidRDefault="00162FD4"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B1CCE">
        <w:rPr>
          <w:rFonts w:ascii="Times New Roman" w:hAnsi="Times New Roman" w:cs="Times New Roman"/>
          <w:sz w:val="28"/>
          <w:szCs w:val="28"/>
        </w:rPr>
        <w:t>сновные цели работодателя в области охраны труда (далее – цели) должны содержаться в Политике по охране труда (п. 14 Типового положения) и достигаются путем реализации работодателем процедур, предусмотренных разделом V Типового положения.</w:t>
      </w:r>
    </w:p>
    <w:p w:rsidR="008B1CCE" w:rsidRDefault="008B1CCE"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целей определяется спецификой деятельности работодателя (п.15 Типового положения). Цели формулируются с учетом необходимости оценки их достижения, в том числе, по возможности, на основе измеримых показателей, но не менее одной</w:t>
      </w:r>
      <w:r w:rsidR="00EF4F1C">
        <w:rPr>
          <w:rFonts w:ascii="Times New Roman" w:hAnsi="Times New Roman" w:cs="Times New Roman"/>
          <w:sz w:val="28"/>
          <w:szCs w:val="28"/>
        </w:rPr>
        <w:t xml:space="preserve"> цели</w:t>
      </w:r>
      <w:r>
        <w:rPr>
          <w:rFonts w:ascii="Times New Roman" w:hAnsi="Times New Roman" w:cs="Times New Roman"/>
          <w:sz w:val="28"/>
          <w:szCs w:val="28"/>
        </w:rPr>
        <w:t>. Типовое положение не предусматривает у</w:t>
      </w:r>
      <w:r w:rsidR="00672938">
        <w:rPr>
          <w:rFonts w:ascii="Times New Roman" w:hAnsi="Times New Roman" w:cs="Times New Roman"/>
          <w:sz w:val="28"/>
          <w:szCs w:val="28"/>
        </w:rPr>
        <w:t>становления целей на всех уровня</w:t>
      </w:r>
      <w:r>
        <w:rPr>
          <w:rFonts w:ascii="Times New Roman" w:hAnsi="Times New Roman" w:cs="Times New Roman"/>
          <w:sz w:val="28"/>
          <w:szCs w:val="28"/>
        </w:rPr>
        <w:t>х управления</w:t>
      </w:r>
      <w:r w:rsidR="00672938">
        <w:rPr>
          <w:rFonts w:ascii="Times New Roman" w:hAnsi="Times New Roman" w:cs="Times New Roman"/>
          <w:sz w:val="28"/>
          <w:szCs w:val="28"/>
        </w:rPr>
        <w:t>, однако наличие целей не только для учреждения в целом, но и для отдельных структурных подразделений, не является нарушением.</w:t>
      </w:r>
    </w:p>
    <w:p w:rsidR="00672938" w:rsidRDefault="00672938" w:rsidP="00162FD4">
      <w:pPr>
        <w:spacing w:after="0" w:line="240" w:lineRule="auto"/>
        <w:ind w:firstLine="709"/>
        <w:jc w:val="both"/>
        <w:rPr>
          <w:rFonts w:ascii="Times New Roman" w:hAnsi="Times New Roman" w:cs="Times New Roman"/>
          <w:sz w:val="28"/>
          <w:szCs w:val="28"/>
        </w:rPr>
      </w:pPr>
    </w:p>
    <w:p w:rsidR="00683363" w:rsidRDefault="009330F3" w:rsidP="0016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E23C49" w:rsidRPr="00E23C49">
        <w:rPr>
          <w:rFonts w:ascii="Times New Roman" w:hAnsi="Times New Roman" w:cs="Times New Roman"/>
          <w:b/>
          <w:sz w:val="28"/>
          <w:szCs w:val="28"/>
        </w:rPr>
        <w:t>.3.</w:t>
      </w:r>
      <w:r w:rsidR="00E23C49">
        <w:rPr>
          <w:rFonts w:ascii="Times New Roman" w:hAnsi="Times New Roman" w:cs="Times New Roman"/>
          <w:sz w:val="28"/>
          <w:szCs w:val="28"/>
        </w:rPr>
        <w:t xml:space="preserve"> </w:t>
      </w:r>
      <w:r w:rsidR="00672938" w:rsidRPr="00672938">
        <w:rPr>
          <w:rFonts w:ascii="Times New Roman" w:hAnsi="Times New Roman" w:cs="Times New Roman"/>
          <w:b/>
          <w:sz w:val="28"/>
          <w:szCs w:val="28"/>
        </w:rPr>
        <w:t>Обеспечение функционирования СУОТ (распределение обязанностей в сфере охраны труда между должностными лицами работодателя)</w:t>
      </w:r>
    </w:p>
    <w:p w:rsidR="00162FD4" w:rsidRPr="0001650B" w:rsidRDefault="00162FD4" w:rsidP="00162FD4">
      <w:pPr>
        <w:spacing w:after="0" w:line="240" w:lineRule="auto"/>
        <w:jc w:val="center"/>
        <w:rPr>
          <w:rFonts w:ascii="Times New Roman" w:hAnsi="Times New Roman" w:cs="Times New Roman"/>
          <w:b/>
          <w:sz w:val="28"/>
          <w:szCs w:val="28"/>
        </w:rPr>
      </w:pPr>
    </w:p>
    <w:p w:rsidR="00672938" w:rsidRDefault="00672938"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п.28 Типового положения,</w:t>
      </w:r>
      <w:r w:rsidRPr="00672938">
        <w:rPr>
          <w:rFonts w:ascii="Times New Roman" w:hAnsi="Times New Roman" w:cs="Times New Roman"/>
          <w:b/>
          <w:sz w:val="28"/>
          <w:szCs w:val="28"/>
        </w:rPr>
        <w:t xml:space="preserve"> </w:t>
      </w:r>
      <w:r w:rsidRPr="00672938">
        <w:rPr>
          <w:rFonts w:ascii="Times New Roman" w:hAnsi="Times New Roman" w:cs="Times New Roman"/>
          <w:sz w:val="28"/>
          <w:szCs w:val="28"/>
        </w:rPr>
        <w:t>распределение обязанностей в сфере охраны труда между д</w:t>
      </w:r>
      <w:r>
        <w:rPr>
          <w:rFonts w:ascii="Times New Roman" w:hAnsi="Times New Roman" w:cs="Times New Roman"/>
          <w:sz w:val="28"/>
          <w:szCs w:val="28"/>
        </w:rPr>
        <w:t>олжностными лицами работодателя может быть закреплено в локальных нормативных актах:</w:t>
      </w:r>
    </w:p>
    <w:p w:rsidR="00672938" w:rsidRPr="00EF4F1C" w:rsidRDefault="00672938" w:rsidP="00A63288">
      <w:pPr>
        <w:pStyle w:val="a3"/>
        <w:numPr>
          <w:ilvl w:val="0"/>
          <w:numId w:val="8"/>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 xml:space="preserve">в разделе </w:t>
      </w:r>
      <w:r w:rsidRPr="00EF4F1C">
        <w:rPr>
          <w:rFonts w:ascii="Times New Roman" w:hAnsi="Times New Roman" w:cs="Times New Roman"/>
          <w:b/>
          <w:sz w:val="28"/>
          <w:szCs w:val="28"/>
        </w:rPr>
        <w:t xml:space="preserve"> </w:t>
      </w:r>
      <w:r w:rsidRPr="00EF4F1C">
        <w:rPr>
          <w:rFonts w:ascii="Times New Roman" w:hAnsi="Times New Roman" w:cs="Times New Roman"/>
          <w:sz w:val="28"/>
          <w:szCs w:val="28"/>
        </w:rPr>
        <w:t>«Обеспечение функционирования СУОТ» Положения о СУОТ учреждения;</w:t>
      </w:r>
    </w:p>
    <w:p w:rsidR="00672938" w:rsidRPr="00EF4F1C" w:rsidRDefault="00672938" w:rsidP="00A63288">
      <w:pPr>
        <w:pStyle w:val="a3"/>
        <w:numPr>
          <w:ilvl w:val="0"/>
          <w:numId w:val="8"/>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в отдельных локальных нормативных актах;</w:t>
      </w:r>
    </w:p>
    <w:p w:rsidR="00672938" w:rsidRPr="00EF4F1C" w:rsidRDefault="00672938" w:rsidP="00A63288">
      <w:pPr>
        <w:pStyle w:val="a3"/>
        <w:numPr>
          <w:ilvl w:val="0"/>
          <w:numId w:val="8"/>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в планах мероприятий по реализации процедур</w:t>
      </w:r>
      <w:r w:rsidR="005C3480" w:rsidRPr="00EF4F1C">
        <w:rPr>
          <w:rFonts w:ascii="Times New Roman" w:hAnsi="Times New Roman" w:cs="Times New Roman"/>
          <w:sz w:val="28"/>
          <w:szCs w:val="28"/>
        </w:rPr>
        <w:t>;</w:t>
      </w:r>
    </w:p>
    <w:p w:rsidR="005C3480" w:rsidRPr="00EF4F1C" w:rsidRDefault="005C3480" w:rsidP="00A63288">
      <w:pPr>
        <w:pStyle w:val="a3"/>
        <w:numPr>
          <w:ilvl w:val="0"/>
          <w:numId w:val="8"/>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в трудовых договорах;</w:t>
      </w:r>
    </w:p>
    <w:p w:rsidR="005C3480" w:rsidRPr="00EF4F1C" w:rsidRDefault="005C3480" w:rsidP="00A63288">
      <w:pPr>
        <w:pStyle w:val="a3"/>
        <w:numPr>
          <w:ilvl w:val="0"/>
          <w:numId w:val="8"/>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в должностных инструкциях лиц, участвующих в управлении охраной труда.</w:t>
      </w:r>
    </w:p>
    <w:p w:rsidR="005C3480" w:rsidRPr="005C3480" w:rsidRDefault="005C3480" w:rsidP="00162FD4">
      <w:pPr>
        <w:spacing w:after="0" w:line="240" w:lineRule="auto"/>
        <w:ind w:firstLine="709"/>
        <w:jc w:val="both"/>
        <w:rPr>
          <w:rFonts w:ascii="Times New Roman" w:hAnsi="Times New Roman" w:cs="Times New Roman"/>
          <w:i/>
          <w:sz w:val="28"/>
          <w:szCs w:val="28"/>
        </w:rPr>
      </w:pPr>
      <w:r w:rsidRPr="005C3480">
        <w:rPr>
          <w:rFonts w:ascii="Times New Roman" w:hAnsi="Times New Roman" w:cs="Times New Roman"/>
          <w:i/>
          <w:sz w:val="28"/>
          <w:szCs w:val="28"/>
        </w:rPr>
        <w:t>Под отдельными локальными нормативными актами понимаются приказы, распоряжения и иные документы о распределении обязанностей и ответственности в области охраны труда, которые издает работодатель.</w:t>
      </w:r>
    </w:p>
    <w:p w:rsidR="00A80830" w:rsidRDefault="005C3480"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Обязанности в области охраны труда должны быть распределены на всех уровнях управления, предусмотренных штатным расписанием.  В соответствии с п. 21 Типового положения, на каждом уровне управления устанавливаются </w:t>
      </w:r>
      <w:r>
        <w:rPr>
          <w:rFonts w:ascii="Times New Roman" w:hAnsi="Times New Roman" w:cs="Times New Roman"/>
          <w:sz w:val="28"/>
          <w:szCs w:val="28"/>
        </w:rPr>
        <w:lastRenderedPageBreak/>
        <w:t xml:space="preserve">обязанности в сфере охраны труда персонально для каждого руководителя или принимающего участие в управлении работника. </w:t>
      </w:r>
    </w:p>
    <w:p w:rsidR="00877899" w:rsidRDefault="00877899" w:rsidP="00162FD4">
      <w:pPr>
        <w:spacing w:after="0" w:line="240" w:lineRule="auto"/>
        <w:ind w:firstLine="709"/>
        <w:jc w:val="both"/>
        <w:rPr>
          <w:rFonts w:ascii="Times New Roman" w:hAnsi="Times New Roman" w:cs="Times New Roman"/>
          <w:sz w:val="28"/>
          <w:szCs w:val="28"/>
        </w:rPr>
      </w:pPr>
    </w:p>
    <w:p w:rsidR="00877899" w:rsidRDefault="009330F3" w:rsidP="0016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E23C49">
        <w:rPr>
          <w:rFonts w:ascii="Times New Roman" w:hAnsi="Times New Roman" w:cs="Times New Roman"/>
          <w:b/>
          <w:sz w:val="28"/>
          <w:szCs w:val="28"/>
        </w:rPr>
        <w:t xml:space="preserve">.4. </w:t>
      </w:r>
      <w:r w:rsidR="00877899" w:rsidRPr="00877899">
        <w:rPr>
          <w:rFonts w:ascii="Times New Roman" w:hAnsi="Times New Roman" w:cs="Times New Roman"/>
          <w:b/>
          <w:sz w:val="28"/>
          <w:szCs w:val="28"/>
        </w:rPr>
        <w:t>Процедуры, направле</w:t>
      </w:r>
      <w:r w:rsidR="00877899">
        <w:rPr>
          <w:rFonts w:ascii="Times New Roman" w:hAnsi="Times New Roman" w:cs="Times New Roman"/>
          <w:b/>
          <w:sz w:val="28"/>
          <w:szCs w:val="28"/>
        </w:rPr>
        <w:t>нные на достижение целей работо</w:t>
      </w:r>
      <w:r w:rsidR="00877899" w:rsidRPr="00877899">
        <w:rPr>
          <w:rFonts w:ascii="Times New Roman" w:hAnsi="Times New Roman" w:cs="Times New Roman"/>
          <w:b/>
          <w:sz w:val="28"/>
          <w:szCs w:val="28"/>
        </w:rPr>
        <w:t>дателя в области охраны труда</w:t>
      </w:r>
    </w:p>
    <w:p w:rsidR="00162FD4" w:rsidRDefault="00162FD4" w:rsidP="00162FD4">
      <w:pPr>
        <w:spacing w:after="0" w:line="240" w:lineRule="auto"/>
        <w:jc w:val="center"/>
        <w:rPr>
          <w:rFonts w:ascii="Times New Roman" w:hAnsi="Times New Roman" w:cs="Times New Roman"/>
          <w:b/>
          <w:sz w:val="28"/>
          <w:szCs w:val="28"/>
        </w:rPr>
      </w:pPr>
    </w:p>
    <w:p w:rsidR="00877899" w:rsidRDefault="00877899" w:rsidP="00162FD4">
      <w:pPr>
        <w:spacing w:after="0" w:line="240" w:lineRule="auto"/>
        <w:ind w:firstLine="709"/>
        <w:jc w:val="both"/>
        <w:rPr>
          <w:rFonts w:ascii="Times New Roman" w:hAnsi="Times New Roman" w:cs="Times New Roman"/>
          <w:sz w:val="28"/>
          <w:szCs w:val="28"/>
        </w:rPr>
      </w:pPr>
      <w:r w:rsidRPr="00877899">
        <w:rPr>
          <w:rFonts w:ascii="Times New Roman" w:hAnsi="Times New Roman" w:cs="Times New Roman"/>
          <w:sz w:val="28"/>
          <w:szCs w:val="28"/>
        </w:rPr>
        <w:t>Типовым положением</w:t>
      </w:r>
      <w:r>
        <w:rPr>
          <w:rFonts w:ascii="Times New Roman" w:hAnsi="Times New Roman" w:cs="Times New Roman"/>
          <w:sz w:val="28"/>
          <w:szCs w:val="28"/>
        </w:rPr>
        <w:t xml:space="preserve"> предусмотрено 9 базовых процедур, направленных на достижение работодателем целей в области охраны труда:</w:t>
      </w:r>
    </w:p>
    <w:p w:rsidR="00877899" w:rsidRPr="00162FD4" w:rsidRDefault="00877899" w:rsidP="00A63288">
      <w:pPr>
        <w:pStyle w:val="a3"/>
        <w:numPr>
          <w:ilvl w:val="0"/>
          <w:numId w:val="9"/>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процедура подготовки работников по охране труда;</w:t>
      </w:r>
    </w:p>
    <w:p w:rsidR="00877899" w:rsidRPr="00162FD4" w:rsidRDefault="00877899" w:rsidP="00A63288">
      <w:pPr>
        <w:pStyle w:val="a3"/>
        <w:numPr>
          <w:ilvl w:val="0"/>
          <w:numId w:val="9"/>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процедура организации и проведения оценки условий труда;</w:t>
      </w:r>
    </w:p>
    <w:p w:rsidR="00877899" w:rsidRPr="00162FD4" w:rsidRDefault="00877899" w:rsidP="00A63288">
      <w:pPr>
        <w:pStyle w:val="a3"/>
        <w:numPr>
          <w:ilvl w:val="0"/>
          <w:numId w:val="9"/>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процедура управления профессиональными рисками;</w:t>
      </w:r>
    </w:p>
    <w:p w:rsidR="00877899" w:rsidRPr="00162FD4" w:rsidRDefault="00877899" w:rsidP="00A63288">
      <w:pPr>
        <w:pStyle w:val="a3"/>
        <w:numPr>
          <w:ilvl w:val="0"/>
          <w:numId w:val="9"/>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процедура организации и проведения наблюдения за здоровьем работников;</w:t>
      </w:r>
    </w:p>
    <w:p w:rsidR="00877899" w:rsidRPr="00162FD4" w:rsidRDefault="00877899" w:rsidP="00A63288">
      <w:pPr>
        <w:pStyle w:val="a3"/>
        <w:numPr>
          <w:ilvl w:val="0"/>
          <w:numId w:val="9"/>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процедура информирования работников об условиях тр</w:t>
      </w:r>
      <w:r w:rsidR="00AD3B09" w:rsidRPr="00162FD4">
        <w:rPr>
          <w:rFonts w:ascii="Times New Roman" w:hAnsi="Times New Roman" w:cs="Times New Roman"/>
          <w:sz w:val="28"/>
          <w:szCs w:val="28"/>
        </w:rPr>
        <w:t>уда на их рабочих местах, уровня</w:t>
      </w:r>
      <w:r w:rsidRPr="00162FD4">
        <w:rPr>
          <w:rFonts w:ascii="Times New Roman" w:hAnsi="Times New Roman" w:cs="Times New Roman"/>
          <w:sz w:val="28"/>
          <w:szCs w:val="28"/>
        </w:rPr>
        <w:t>х профе</w:t>
      </w:r>
      <w:r w:rsidR="00AD3B09" w:rsidRPr="00162FD4">
        <w:rPr>
          <w:rFonts w:ascii="Times New Roman" w:hAnsi="Times New Roman" w:cs="Times New Roman"/>
          <w:sz w:val="28"/>
          <w:szCs w:val="28"/>
        </w:rPr>
        <w:t>ссиональных рисков, предоставляе</w:t>
      </w:r>
      <w:r w:rsidRPr="00162FD4">
        <w:rPr>
          <w:rFonts w:ascii="Times New Roman" w:hAnsi="Times New Roman" w:cs="Times New Roman"/>
          <w:sz w:val="28"/>
          <w:szCs w:val="28"/>
        </w:rPr>
        <w:t>мых им гарантиях и полагающихся компенсациях;</w:t>
      </w:r>
    </w:p>
    <w:p w:rsidR="00877899" w:rsidRPr="00162FD4" w:rsidRDefault="00877899" w:rsidP="00A63288">
      <w:pPr>
        <w:pStyle w:val="a3"/>
        <w:numPr>
          <w:ilvl w:val="0"/>
          <w:numId w:val="9"/>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процедура обеспечения оптимальных режимов труда и отдыха работников;</w:t>
      </w:r>
    </w:p>
    <w:p w:rsidR="00877899" w:rsidRPr="00162FD4" w:rsidRDefault="00877899" w:rsidP="00A63288">
      <w:pPr>
        <w:pStyle w:val="a3"/>
        <w:numPr>
          <w:ilvl w:val="0"/>
          <w:numId w:val="9"/>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 xml:space="preserve">процедура </w:t>
      </w:r>
      <w:r w:rsidR="00AD3B09" w:rsidRPr="00162FD4">
        <w:rPr>
          <w:rFonts w:ascii="Times New Roman" w:hAnsi="Times New Roman" w:cs="Times New Roman"/>
          <w:sz w:val="28"/>
          <w:szCs w:val="28"/>
        </w:rPr>
        <w:t>обеспечения работников средствами индивидуальной и коллективной защиты, смывающими и обезвреживающими средствами</w:t>
      </w:r>
    </w:p>
    <w:p w:rsidR="00877899" w:rsidRPr="00162FD4" w:rsidRDefault="00877899" w:rsidP="00A63288">
      <w:pPr>
        <w:pStyle w:val="a3"/>
        <w:numPr>
          <w:ilvl w:val="0"/>
          <w:numId w:val="9"/>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процедура</w:t>
      </w:r>
      <w:r w:rsidR="00AD3B09" w:rsidRPr="00162FD4">
        <w:rPr>
          <w:rFonts w:ascii="Times New Roman" w:hAnsi="Times New Roman" w:cs="Times New Roman"/>
          <w:sz w:val="28"/>
          <w:szCs w:val="28"/>
        </w:rPr>
        <w:t xml:space="preserve"> обеспечения работников молоком и другими равноценными пищевыми продуктами;</w:t>
      </w:r>
    </w:p>
    <w:p w:rsidR="00877899" w:rsidRPr="00162FD4" w:rsidRDefault="00877899" w:rsidP="00A63288">
      <w:pPr>
        <w:pStyle w:val="a3"/>
        <w:numPr>
          <w:ilvl w:val="0"/>
          <w:numId w:val="9"/>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процедура</w:t>
      </w:r>
      <w:r w:rsidR="00AD3B09" w:rsidRPr="00162FD4">
        <w:rPr>
          <w:rFonts w:ascii="Times New Roman" w:hAnsi="Times New Roman" w:cs="Times New Roman"/>
          <w:sz w:val="28"/>
          <w:szCs w:val="28"/>
        </w:rPr>
        <w:t xml:space="preserve"> обеспечения безопасного выполнения работ сторонней организацией на территории учреждения.</w:t>
      </w:r>
    </w:p>
    <w:p w:rsidR="00AD3B09" w:rsidRPr="00786794" w:rsidRDefault="00AD3B09" w:rsidP="00162FD4">
      <w:pPr>
        <w:spacing w:after="0" w:line="240" w:lineRule="auto"/>
        <w:ind w:firstLine="709"/>
        <w:jc w:val="both"/>
        <w:rPr>
          <w:rFonts w:ascii="Times New Roman" w:hAnsi="Times New Roman" w:cs="Times New Roman"/>
          <w:i/>
          <w:sz w:val="28"/>
          <w:szCs w:val="28"/>
        </w:rPr>
      </w:pPr>
      <w:r w:rsidRPr="00162FD4">
        <w:rPr>
          <w:rFonts w:ascii="Times New Roman" w:hAnsi="Times New Roman" w:cs="Times New Roman"/>
          <w:i/>
          <w:sz w:val="28"/>
          <w:szCs w:val="28"/>
          <w:u w:val="single"/>
        </w:rPr>
        <w:t>Примечание:</w:t>
      </w:r>
      <w:r w:rsidRPr="00CF3933">
        <w:rPr>
          <w:rFonts w:ascii="Times New Roman" w:hAnsi="Times New Roman" w:cs="Times New Roman"/>
          <w:i/>
          <w:sz w:val="28"/>
          <w:szCs w:val="28"/>
        </w:rPr>
        <w:t xml:space="preserve"> процедуры, указанные в подпунктах 2 и 3 можно отнести условно, т.к. на их основе выявляются опасности и оцениваются риски, а к обеспечительным процедурам можно отнести все остальные, т.к. эти процедуры </w:t>
      </w:r>
      <w:r w:rsidR="00786794">
        <w:rPr>
          <w:rFonts w:ascii="Times New Roman" w:hAnsi="Times New Roman" w:cs="Times New Roman"/>
          <w:i/>
          <w:sz w:val="28"/>
          <w:szCs w:val="28"/>
        </w:rPr>
        <w:t>обеспечивают</w:t>
      </w:r>
      <w:r w:rsidRPr="00CF3933">
        <w:rPr>
          <w:rFonts w:ascii="Times New Roman" w:hAnsi="Times New Roman" w:cs="Times New Roman"/>
          <w:i/>
          <w:sz w:val="28"/>
          <w:szCs w:val="28"/>
        </w:rPr>
        <w:t xml:space="preserve"> выполнение работ по снижению уровней профессиональных рисков.</w:t>
      </w:r>
    </w:p>
    <w:p w:rsidR="00786794" w:rsidRDefault="00786794" w:rsidP="00162FD4">
      <w:pPr>
        <w:spacing w:after="0" w:line="240" w:lineRule="auto"/>
        <w:ind w:firstLine="709"/>
        <w:jc w:val="both"/>
        <w:rPr>
          <w:rFonts w:ascii="Times New Roman" w:hAnsi="Times New Roman" w:cs="Times New Roman"/>
          <w:i/>
          <w:sz w:val="28"/>
          <w:szCs w:val="28"/>
        </w:rPr>
      </w:pPr>
      <w:proofErr w:type="gramStart"/>
      <w:r w:rsidRPr="00786794">
        <w:rPr>
          <w:rFonts w:ascii="Times New Roman" w:hAnsi="Times New Roman" w:cs="Times New Roman"/>
          <w:i/>
          <w:sz w:val="28"/>
          <w:szCs w:val="28"/>
        </w:rPr>
        <w:t>Работодателем могут реализовываться не все предусмотренные Типовым положением процедуры (например, в случае отсутствия вредных производственных факторов может не реализов</w:t>
      </w:r>
      <w:r>
        <w:rPr>
          <w:rFonts w:ascii="Times New Roman" w:hAnsi="Times New Roman" w:cs="Times New Roman"/>
          <w:i/>
          <w:sz w:val="28"/>
          <w:szCs w:val="28"/>
        </w:rPr>
        <w:t>ываться</w:t>
      </w:r>
      <w:r w:rsidRPr="00786794">
        <w:rPr>
          <w:rFonts w:ascii="Times New Roman" w:hAnsi="Times New Roman" w:cs="Times New Roman"/>
          <w:i/>
          <w:sz w:val="28"/>
          <w:szCs w:val="28"/>
        </w:rPr>
        <w:t xml:space="preserve"> </w:t>
      </w:r>
      <w:r>
        <w:rPr>
          <w:rFonts w:ascii="Times New Roman" w:hAnsi="Times New Roman" w:cs="Times New Roman"/>
          <w:i/>
          <w:sz w:val="28"/>
          <w:szCs w:val="28"/>
        </w:rPr>
        <w:t>процедура обеспечения работников средствами индивидуальной защиты, а также могут осуществляться процедуры, не предусмотренные Типовым положением, но содержащиеся, например, в коллективном  договоре учреждения.</w:t>
      </w:r>
      <w:proofErr w:type="gramEnd"/>
      <w:r>
        <w:rPr>
          <w:rFonts w:ascii="Times New Roman" w:hAnsi="Times New Roman" w:cs="Times New Roman"/>
          <w:i/>
          <w:sz w:val="28"/>
          <w:szCs w:val="28"/>
        </w:rPr>
        <w:t xml:space="preserve"> В первом случае описание таких </w:t>
      </w:r>
      <w:r w:rsidR="0001650B">
        <w:rPr>
          <w:rFonts w:ascii="Times New Roman" w:hAnsi="Times New Roman" w:cs="Times New Roman"/>
          <w:i/>
          <w:sz w:val="28"/>
          <w:szCs w:val="28"/>
        </w:rPr>
        <w:t>проце</w:t>
      </w:r>
      <w:r>
        <w:rPr>
          <w:rFonts w:ascii="Times New Roman" w:hAnsi="Times New Roman" w:cs="Times New Roman"/>
          <w:i/>
          <w:sz w:val="28"/>
          <w:szCs w:val="28"/>
        </w:rPr>
        <w:t>дур не включается в Положение о СУОТ  учреждения, во втором – наличие таких процедур не может считаться нарушением.</w:t>
      </w:r>
    </w:p>
    <w:p w:rsidR="00823EED" w:rsidRDefault="00823EED" w:rsidP="00162FD4">
      <w:pPr>
        <w:spacing w:after="0" w:line="240" w:lineRule="auto"/>
        <w:ind w:firstLine="709"/>
        <w:jc w:val="both"/>
        <w:rPr>
          <w:rFonts w:ascii="Times New Roman" w:hAnsi="Times New Roman" w:cs="Times New Roman"/>
          <w:i/>
          <w:sz w:val="28"/>
          <w:szCs w:val="28"/>
        </w:rPr>
      </w:pPr>
    </w:p>
    <w:p w:rsidR="00823EED" w:rsidRDefault="009330F3" w:rsidP="0016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E23C49">
        <w:rPr>
          <w:rFonts w:ascii="Times New Roman" w:hAnsi="Times New Roman" w:cs="Times New Roman"/>
          <w:b/>
          <w:sz w:val="28"/>
          <w:szCs w:val="28"/>
        </w:rPr>
        <w:t xml:space="preserve">.5. </w:t>
      </w:r>
      <w:r w:rsidR="00823EED" w:rsidRPr="00823EED">
        <w:rPr>
          <w:rFonts w:ascii="Times New Roman" w:hAnsi="Times New Roman" w:cs="Times New Roman"/>
          <w:b/>
          <w:sz w:val="28"/>
          <w:szCs w:val="28"/>
        </w:rPr>
        <w:t>Планирование мероприятий по реализации процедур</w:t>
      </w:r>
    </w:p>
    <w:p w:rsidR="00162FD4" w:rsidRDefault="00162FD4" w:rsidP="00162FD4">
      <w:pPr>
        <w:spacing w:after="0" w:line="240" w:lineRule="auto"/>
        <w:ind w:firstLine="709"/>
        <w:jc w:val="both"/>
        <w:rPr>
          <w:rFonts w:ascii="Times New Roman" w:hAnsi="Times New Roman" w:cs="Times New Roman"/>
          <w:b/>
          <w:sz w:val="28"/>
          <w:szCs w:val="28"/>
        </w:rPr>
      </w:pPr>
    </w:p>
    <w:p w:rsidR="00823EED" w:rsidRDefault="00823EED" w:rsidP="00162FD4">
      <w:pPr>
        <w:spacing w:after="0" w:line="240" w:lineRule="auto"/>
        <w:ind w:firstLine="709"/>
        <w:jc w:val="both"/>
        <w:rPr>
          <w:rFonts w:ascii="Times New Roman" w:hAnsi="Times New Roman" w:cs="Times New Roman"/>
          <w:sz w:val="28"/>
          <w:szCs w:val="28"/>
        </w:rPr>
      </w:pPr>
      <w:r w:rsidRPr="00823EED">
        <w:rPr>
          <w:rFonts w:ascii="Times New Roman" w:hAnsi="Times New Roman" w:cs="Times New Roman"/>
          <w:sz w:val="28"/>
          <w:szCs w:val="28"/>
        </w:rPr>
        <w:t>С целью</w:t>
      </w:r>
      <w:r>
        <w:rPr>
          <w:rFonts w:ascii="Times New Roman" w:hAnsi="Times New Roman" w:cs="Times New Roman"/>
          <w:sz w:val="28"/>
          <w:szCs w:val="28"/>
        </w:rPr>
        <w:t xml:space="preserve"> планирования мероприятий по реализации процедур работодатель </w:t>
      </w:r>
      <w:r w:rsidRPr="00823EED">
        <w:rPr>
          <w:rFonts w:ascii="Times New Roman" w:hAnsi="Times New Roman" w:cs="Times New Roman"/>
          <w:b/>
          <w:sz w:val="28"/>
          <w:szCs w:val="28"/>
        </w:rPr>
        <w:t>локальным нормативным актом</w:t>
      </w:r>
      <w:r>
        <w:rPr>
          <w:rFonts w:ascii="Times New Roman" w:hAnsi="Times New Roman" w:cs="Times New Roman"/>
          <w:sz w:val="28"/>
          <w:szCs w:val="28"/>
        </w:rPr>
        <w:t xml:space="preserve"> устанавливает </w:t>
      </w:r>
      <w:r w:rsidRPr="00823EED">
        <w:rPr>
          <w:rFonts w:ascii="Times New Roman" w:hAnsi="Times New Roman" w:cs="Times New Roman"/>
          <w:b/>
          <w:sz w:val="28"/>
          <w:szCs w:val="28"/>
        </w:rPr>
        <w:t xml:space="preserve">порядок </w:t>
      </w:r>
      <w:r>
        <w:rPr>
          <w:rFonts w:ascii="Times New Roman" w:hAnsi="Times New Roman" w:cs="Times New Roman"/>
          <w:sz w:val="28"/>
          <w:szCs w:val="28"/>
        </w:rPr>
        <w:t xml:space="preserve">подготовки, пересмотра  и актуализации </w:t>
      </w:r>
      <w:r w:rsidRPr="00823EED">
        <w:rPr>
          <w:rFonts w:ascii="Times New Roman" w:hAnsi="Times New Roman" w:cs="Times New Roman"/>
          <w:b/>
          <w:sz w:val="28"/>
          <w:szCs w:val="28"/>
        </w:rPr>
        <w:t>плана мероприятий</w:t>
      </w:r>
      <w:r>
        <w:rPr>
          <w:rFonts w:ascii="Times New Roman" w:hAnsi="Times New Roman" w:cs="Times New Roman"/>
          <w:sz w:val="28"/>
          <w:szCs w:val="28"/>
        </w:rPr>
        <w:t xml:space="preserve"> по реализации процедур.</w:t>
      </w:r>
    </w:p>
    <w:p w:rsidR="007039EA" w:rsidRDefault="007039EA"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Плане отражаются:</w:t>
      </w:r>
    </w:p>
    <w:p w:rsidR="007039EA" w:rsidRPr="00EF4F1C" w:rsidRDefault="007039EA" w:rsidP="00A63288">
      <w:pPr>
        <w:pStyle w:val="a3"/>
        <w:numPr>
          <w:ilvl w:val="0"/>
          <w:numId w:val="10"/>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результаты проведенного комитетом (комиссией) по охране  труда анализа состояния условий и охраны труда у работодателя;</w:t>
      </w:r>
    </w:p>
    <w:p w:rsidR="007039EA" w:rsidRPr="00EF4F1C" w:rsidRDefault="007039EA" w:rsidP="00A63288">
      <w:pPr>
        <w:pStyle w:val="a3"/>
        <w:numPr>
          <w:ilvl w:val="0"/>
          <w:numId w:val="10"/>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об</w:t>
      </w:r>
      <w:r w:rsidR="0001650B" w:rsidRPr="00EF4F1C">
        <w:rPr>
          <w:rFonts w:ascii="Times New Roman" w:hAnsi="Times New Roman" w:cs="Times New Roman"/>
          <w:sz w:val="28"/>
          <w:szCs w:val="28"/>
        </w:rPr>
        <w:t>щий перечень мероприятий, прово</w:t>
      </w:r>
      <w:r w:rsidRPr="00EF4F1C">
        <w:rPr>
          <w:rFonts w:ascii="Times New Roman" w:hAnsi="Times New Roman" w:cs="Times New Roman"/>
          <w:sz w:val="28"/>
          <w:szCs w:val="28"/>
        </w:rPr>
        <w:t>димых при реализации процедур;</w:t>
      </w:r>
    </w:p>
    <w:p w:rsidR="007039EA" w:rsidRPr="00EF4F1C" w:rsidRDefault="007039EA" w:rsidP="00A63288">
      <w:pPr>
        <w:pStyle w:val="a3"/>
        <w:numPr>
          <w:ilvl w:val="0"/>
          <w:numId w:val="10"/>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ожидаемый результат по каждому мероприятию, проводимому при реализации процедур;</w:t>
      </w:r>
    </w:p>
    <w:p w:rsidR="007039EA" w:rsidRPr="00EF4F1C" w:rsidRDefault="007039EA" w:rsidP="00A63288">
      <w:pPr>
        <w:pStyle w:val="a3"/>
        <w:numPr>
          <w:ilvl w:val="0"/>
          <w:numId w:val="10"/>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сроки реализации по каждому мероприятию, проводимому при реализации процедур;</w:t>
      </w:r>
    </w:p>
    <w:p w:rsidR="007039EA" w:rsidRPr="00EF4F1C" w:rsidRDefault="007039EA" w:rsidP="00A63288">
      <w:pPr>
        <w:pStyle w:val="a3"/>
        <w:numPr>
          <w:ilvl w:val="0"/>
          <w:numId w:val="10"/>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ответственные лица за реализацию мероприятий, проводимых при реализации процедур, на каждом уровне управления;</w:t>
      </w:r>
    </w:p>
    <w:p w:rsidR="007039EA" w:rsidRPr="00EF4F1C" w:rsidRDefault="007039EA" w:rsidP="00A63288">
      <w:pPr>
        <w:pStyle w:val="a3"/>
        <w:numPr>
          <w:ilvl w:val="0"/>
          <w:numId w:val="10"/>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источник финансирования мероприятий, проводимых при реализации процедур.</w:t>
      </w:r>
    </w:p>
    <w:p w:rsidR="00822CFB" w:rsidRPr="00822CFB" w:rsidRDefault="00822CFB" w:rsidP="00162FD4">
      <w:pPr>
        <w:spacing w:after="0" w:line="240" w:lineRule="auto"/>
        <w:ind w:firstLine="709"/>
        <w:jc w:val="both"/>
        <w:rPr>
          <w:rFonts w:ascii="Times New Roman" w:hAnsi="Times New Roman" w:cs="Times New Roman"/>
          <w:i/>
          <w:sz w:val="28"/>
          <w:szCs w:val="28"/>
        </w:rPr>
      </w:pPr>
      <w:r w:rsidRPr="00162FD4">
        <w:rPr>
          <w:rFonts w:ascii="Times New Roman" w:hAnsi="Times New Roman" w:cs="Times New Roman"/>
          <w:i/>
          <w:sz w:val="28"/>
          <w:szCs w:val="28"/>
          <w:u w:val="single"/>
        </w:rPr>
        <w:t>Примечание:</w:t>
      </w:r>
      <w:r w:rsidRPr="00822CFB">
        <w:rPr>
          <w:rFonts w:ascii="Times New Roman" w:hAnsi="Times New Roman" w:cs="Times New Roman"/>
          <w:i/>
          <w:sz w:val="28"/>
          <w:szCs w:val="28"/>
        </w:rPr>
        <w:t xml:space="preserve"> если План приведен в приложении к Положению о СУОТ учреждения, в виде макета или типового плана, это не является нарушением.</w:t>
      </w:r>
    </w:p>
    <w:p w:rsidR="00786794" w:rsidRDefault="00786794" w:rsidP="00162FD4">
      <w:pPr>
        <w:spacing w:after="0" w:line="240" w:lineRule="auto"/>
        <w:ind w:firstLine="709"/>
        <w:jc w:val="both"/>
        <w:rPr>
          <w:rFonts w:ascii="Times New Roman" w:hAnsi="Times New Roman" w:cs="Times New Roman"/>
          <w:i/>
          <w:sz w:val="28"/>
          <w:szCs w:val="28"/>
        </w:rPr>
      </w:pPr>
    </w:p>
    <w:p w:rsidR="00641197" w:rsidRDefault="009330F3" w:rsidP="00162FD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2.1</w:t>
      </w:r>
      <w:r w:rsidR="00E23C49">
        <w:rPr>
          <w:rFonts w:ascii="Times New Roman" w:hAnsi="Times New Roman" w:cs="Times New Roman"/>
          <w:b/>
          <w:sz w:val="28"/>
          <w:szCs w:val="28"/>
        </w:rPr>
        <w:t xml:space="preserve">.6. </w:t>
      </w:r>
      <w:r w:rsidR="00641197" w:rsidRPr="00641197">
        <w:rPr>
          <w:rFonts w:ascii="Times New Roman" w:hAnsi="Times New Roman" w:cs="Times New Roman"/>
          <w:b/>
          <w:sz w:val="28"/>
          <w:szCs w:val="28"/>
        </w:rPr>
        <w:t>Контроль функционирования СУОТ и мониторинг реализации процедур</w:t>
      </w:r>
    </w:p>
    <w:p w:rsidR="00162FD4" w:rsidRDefault="00162FD4" w:rsidP="00162FD4">
      <w:pPr>
        <w:spacing w:after="0" w:line="240" w:lineRule="auto"/>
        <w:ind w:firstLine="709"/>
        <w:jc w:val="center"/>
        <w:rPr>
          <w:rFonts w:ascii="Times New Roman" w:hAnsi="Times New Roman" w:cs="Times New Roman"/>
          <w:b/>
          <w:sz w:val="28"/>
          <w:szCs w:val="28"/>
        </w:rPr>
      </w:pPr>
    </w:p>
    <w:p w:rsidR="006F2877" w:rsidRDefault="006F2877"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ко</w:t>
      </w:r>
      <w:r w:rsidRPr="006F2877">
        <w:rPr>
          <w:rFonts w:ascii="Times New Roman" w:hAnsi="Times New Roman" w:cs="Times New Roman"/>
          <w:sz w:val="28"/>
          <w:szCs w:val="28"/>
        </w:rPr>
        <w:t>нтроля оцениваются локальные нормативные акты</w:t>
      </w:r>
      <w:r>
        <w:rPr>
          <w:rFonts w:ascii="Times New Roman" w:hAnsi="Times New Roman" w:cs="Times New Roman"/>
          <w:sz w:val="28"/>
          <w:szCs w:val="28"/>
        </w:rPr>
        <w:t>:</w:t>
      </w:r>
    </w:p>
    <w:p w:rsidR="006F2877" w:rsidRPr="00EF4F1C" w:rsidRDefault="006F2877" w:rsidP="00A63288">
      <w:pPr>
        <w:pStyle w:val="a3"/>
        <w:numPr>
          <w:ilvl w:val="0"/>
          <w:numId w:val="11"/>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 xml:space="preserve">положение о ступенчатом контроле; </w:t>
      </w:r>
    </w:p>
    <w:p w:rsidR="006F2877" w:rsidRPr="00EF4F1C" w:rsidRDefault="006F2877" w:rsidP="00A63288">
      <w:pPr>
        <w:pStyle w:val="a3"/>
        <w:numPr>
          <w:ilvl w:val="0"/>
          <w:numId w:val="11"/>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журналы состояния условий труда первой-второй ступеней контроля;</w:t>
      </w:r>
    </w:p>
    <w:p w:rsidR="006F2877" w:rsidRPr="00EF4F1C" w:rsidRDefault="006F2877" w:rsidP="00A63288">
      <w:pPr>
        <w:pStyle w:val="a3"/>
        <w:numPr>
          <w:ilvl w:val="0"/>
          <w:numId w:val="11"/>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акты по результатам проведения контрольных мероприятий (в т.ч. внутренних аудитов);</w:t>
      </w:r>
    </w:p>
    <w:p w:rsidR="006F2877" w:rsidRPr="00EF4F1C" w:rsidRDefault="006F2877" w:rsidP="00A63288">
      <w:pPr>
        <w:pStyle w:val="a3"/>
        <w:numPr>
          <w:ilvl w:val="0"/>
          <w:numId w:val="11"/>
        </w:numPr>
        <w:spacing w:after="0" w:line="240" w:lineRule="auto"/>
        <w:jc w:val="both"/>
        <w:rPr>
          <w:rFonts w:ascii="Times New Roman" w:hAnsi="Times New Roman" w:cs="Times New Roman"/>
          <w:sz w:val="28"/>
          <w:szCs w:val="28"/>
        </w:rPr>
      </w:pPr>
      <w:r w:rsidRPr="00EF4F1C">
        <w:rPr>
          <w:rFonts w:ascii="Times New Roman" w:hAnsi="Times New Roman" w:cs="Times New Roman"/>
          <w:sz w:val="28"/>
          <w:szCs w:val="28"/>
        </w:rPr>
        <w:t>Планы и программы проведения  контрольных мероприятий (в т.ч.</w:t>
      </w:r>
      <w:r w:rsidR="003B4F4C" w:rsidRPr="00EF4F1C">
        <w:rPr>
          <w:rFonts w:ascii="Times New Roman" w:hAnsi="Times New Roman" w:cs="Times New Roman"/>
          <w:sz w:val="28"/>
          <w:szCs w:val="28"/>
        </w:rPr>
        <w:t xml:space="preserve"> </w:t>
      </w:r>
      <w:r w:rsidRPr="00EF4F1C">
        <w:rPr>
          <w:rFonts w:ascii="Times New Roman" w:hAnsi="Times New Roman" w:cs="Times New Roman"/>
          <w:sz w:val="28"/>
          <w:szCs w:val="28"/>
        </w:rPr>
        <w:t>внутренних аудитов).</w:t>
      </w:r>
    </w:p>
    <w:p w:rsidR="006F2877" w:rsidRPr="006F2877" w:rsidRDefault="006F2877" w:rsidP="00162FD4">
      <w:pPr>
        <w:spacing w:after="0" w:line="240" w:lineRule="auto"/>
        <w:ind w:firstLine="709"/>
        <w:jc w:val="both"/>
        <w:rPr>
          <w:rFonts w:ascii="Times New Roman" w:hAnsi="Times New Roman" w:cs="Times New Roman"/>
          <w:i/>
          <w:sz w:val="28"/>
          <w:szCs w:val="28"/>
        </w:rPr>
      </w:pPr>
      <w:r w:rsidRPr="006F2877">
        <w:rPr>
          <w:rFonts w:ascii="Times New Roman" w:hAnsi="Times New Roman" w:cs="Times New Roman"/>
          <w:i/>
          <w:sz w:val="28"/>
          <w:szCs w:val="28"/>
        </w:rPr>
        <w:t xml:space="preserve">В соответствии с п. 54 Типового положения, к </w:t>
      </w:r>
      <w:r w:rsidR="0001650B">
        <w:rPr>
          <w:rFonts w:ascii="Times New Roman" w:hAnsi="Times New Roman" w:cs="Times New Roman"/>
          <w:i/>
          <w:sz w:val="28"/>
          <w:szCs w:val="28"/>
        </w:rPr>
        <w:t>основным видам контроля относят</w:t>
      </w:r>
      <w:r w:rsidRPr="006F2877">
        <w:rPr>
          <w:rFonts w:ascii="Times New Roman" w:hAnsi="Times New Roman" w:cs="Times New Roman"/>
          <w:i/>
          <w:sz w:val="28"/>
          <w:szCs w:val="28"/>
        </w:rPr>
        <w:t>ся</w:t>
      </w:r>
      <w:r w:rsidR="0001650B">
        <w:rPr>
          <w:rFonts w:ascii="Times New Roman" w:hAnsi="Times New Roman" w:cs="Times New Roman"/>
          <w:i/>
          <w:sz w:val="28"/>
          <w:szCs w:val="28"/>
        </w:rPr>
        <w:t xml:space="preserve">: </w:t>
      </w:r>
    </w:p>
    <w:p w:rsidR="003B4F4C" w:rsidRPr="00EF4F1C" w:rsidRDefault="00EF4F1C" w:rsidP="00A63288">
      <w:pPr>
        <w:pStyle w:val="a3"/>
        <w:numPr>
          <w:ilvl w:val="0"/>
          <w:numId w:val="12"/>
        </w:numPr>
        <w:spacing w:after="0" w:line="240" w:lineRule="auto"/>
        <w:jc w:val="both"/>
        <w:rPr>
          <w:rFonts w:ascii="Times New Roman" w:hAnsi="Times New Roman" w:cs="Times New Roman"/>
          <w:i/>
          <w:sz w:val="28"/>
          <w:szCs w:val="28"/>
        </w:rPr>
      </w:pPr>
      <w:r w:rsidRPr="00EF4F1C">
        <w:rPr>
          <w:rFonts w:ascii="Times New Roman" w:hAnsi="Times New Roman" w:cs="Times New Roman"/>
          <w:i/>
          <w:sz w:val="28"/>
          <w:szCs w:val="28"/>
        </w:rPr>
        <w:t>к</w:t>
      </w:r>
      <w:r w:rsidR="006F2877" w:rsidRPr="00EF4F1C">
        <w:rPr>
          <w:rFonts w:ascii="Times New Roman" w:hAnsi="Times New Roman" w:cs="Times New Roman"/>
          <w:i/>
          <w:sz w:val="28"/>
          <w:szCs w:val="28"/>
        </w:rPr>
        <w:t xml:space="preserve">онтроль состояния рабочего места, применяемого оборудования, инструментов, сырья, материалов, </w:t>
      </w:r>
      <w:r w:rsidR="003B4F4C" w:rsidRPr="00EF4F1C">
        <w:rPr>
          <w:rFonts w:ascii="Times New Roman" w:hAnsi="Times New Roman" w:cs="Times New Roman"/>
          <w:i/>
          <w:sz w:val="28"/>
          <w:szCs w:val="28"/>
        </w:rPr>
        <w:t>выполнения работ работником в рамках осуществляемых технологических процессов, выявления профессиональных рисков, а также реализация иных мероприятий по охране труда, осуществляемых постоянно, мониторинг показателей реализации процедур.</w:t>
      </w:r>
      <w:r>
        <w:rPr>
          <w:rFonts w:ascii="Times New Roman" w:hAnsi="Times New Roman" w:cs="Times New Roman"/>
          <w:i/>
          <w:sz w:val="28"/>
          <w:szCs w:val="28"/>
        </w:rPr>
        <w:t xml:space="preserve"> </w:t>
      </w:r>
      <w:r w:rsidR="003B4F4C" w:rsidRPr="00EF4F1C">
        <w:rPr>
          <w:rFonts w:ascii="Times New Roman" w:hAnsi="Times New Roman" w:cs="Times New Roman"/>
          <w:i/>
          <w:sz w:val="28"/>
          <w:szCs w:val="28"/>
        </w:rPr>
        <w:t>Если в организации действует система ступенчатого контроля, порядок осуществления которого утвержден локальным актом работодателя, можно учесть наличие данного локального акта</w:t>
      </w:r>
      <w:r w:rsidR="007A2193">
        <w:rPr>
          <w:rFonts w:ascii="Times New Roman" w:hAnsi="Times New Roman" w:cs="Times New Roman"/>
          <w:i/>
          <w:sz w:val="28"/>
          <w:szCs w:val="28"/>
        </w:rPr>
        <w:t>;</w:t>
      </w:r>
    </w:p>
    <w:p w:rsidR="006F2877" w:rsidRPr="00EF4F1C" w:rsidRDefault="00EF4F1C" w:rsidP="00A63288">
      <w:pPr>
        <w:pStyle w:val="a3"/>
        <w:numPr>
          <w:ilvl w:val="0"/>
          <w:numId w:val="12"/>
        </w:numPr>
        <w:spacing w:after="0" w:line="240" w:lineRule="auto"/>
        <w:jc w:val="both"/>
        <w:rPr>
          <w:rFonts w:ascii="Times New Roman" w:hAnsi="Times New Roman" w:cs="Times New Roman"/>
          <w:i/>
          <w:sz w:val="28"/>
          <w:szCs w:val="28"/>
        </w:rPr>
      </w:pPr>
      <w:r w:rsidRPr="00EF4F1C">
        <w:rPr>
          <w:rFonts w:ascii="Times New Roman" w:hAnsi="Times New Roman" w:cs="Times New Roman"/>
          <w:i/>
          <w:sz w:val="28"/>
          <w:szCs w:val="28"/>
        </w:rPr>
        <w:t>к</w:t>
      </w:r>
      <w:r w:rsidR="003B4F4C" w:rsidRPr="00EF4F1C">
        <w:rPr>
          <w:rFonts w:ascii="Times New Roman" w:hAnsi="Times New Roman" w:cs="Times New Roman"/>
          <w:i/>
          <w:sz w:val="28"/>
          <w:szCs w:val="28"/>
        </w:rPr>
        <w:t xml:space="preserve">онтроль выполнения процессов, имеющих периодический характер выполнения: оценка условий труда работников, </w:t>
      </w:r>
      <w:proofErr w:type="gramStart"/>
      <w:r w:rsidR="003B4F4C" w:rsidRPr="00EF4F1C">
        <w:rPr>
          <w:rFonts w:ascii="Times New Roman" w:hAnsi="Times New Roman" w:cs="Times New Roman"/>
          <w:i/>
          <w:sz w:val="28"/>
          <w:szCs w:val="28"/>
        </w:rPr>
        <w:t>обучение по охране</w:t>
      </w:r>
      <w:proofErr w:type="gramEnd"/>
      <w:r w:rsidR="003B4F4C" w:rsidRPr="00EF4F1C">
        <w:rPr>
          <w:rFonts w:ascii="Times New Roman" w:hAnsi="Times New Roman" w:cs="Times New Roman"/>
          <w:i/>
          <w:sz w:val="28"/>
          <w:szCs w:val="28"/>
        </w:rPr>
        <w:t xml:space="preserve"> труда и проверка знаний требований охраны труда, проведение предварительных и периодических</w:t>
      </w:r>
      <w:r w:rsidR="001121FB" w:rsidRPr="00EF4F1C">
        <w:rPr>
          <w:rFonts w:ascii="Times New Roman" w:hAnsi="Times New Roman" w:cs="Times New Roman"/>
          <w:i/>
          <w:sz w:val="28"/>
          <w:szCs w:val="28"/>
        </w:rPr>
        <w:t xml:space="preserve"> медицинских осмотров, психиатрических о</w:t>
      </w:r>
      <w:r w:rsidR="003B4F4C" w:rsidRPr="00EF4F1C">
        <w:rPr>
          <w:rFonts w:ascii="Times New Roman" w:hAnsi="Times New Roman" w:cs="Times New Roman"/>
          <w:i/>
          <w:sz w:val="28"/>
          <w:szCs w:val="28"/>
        </w:rPr>
        <w:t>свидетельствований, различных лабораторных исследований</w:t>
      </w:r>
      <w:r w:rsidR="001121FB" w:rsidRPr="00EF4F1C">
        <w:rPr>
          <w:rFonts w:ascii="Times New Roman" w:hAnsi="Times New Roman" w:cs="Times New Roman"/>
          <w:i/>
          <w:sz w:val="28"/>
          <w:szCs w:val="28"/>
        </w:rPr>
        <w:t>.</w:t>
      </w:r>
      <w:r w:rsidRPr="00EF4F1C">
        <w:rPr>
          <w:rFonts w:ascii="Times New Roman" w:hAnsi="Times New Roman" w:cs="Times New Roman"/>
          <w:i/>
          <w:sz w:val="28"/>
          <w:szCs w:val="28"/>
        </w:rPr>
        <w:t xml:space="preserve"> </w:t>
      </w:r>
      <w:r w:rsidR="001121FB" w:rsidRPr="00EF4F1C">
        <w:rPr>
          <w:rFonts w:ascii="Times New Roman" w:hAnsi="Times New Roman" w:cs="Times New Roman"/>
          <w:i/>
          <w:sz w:val="28"/>
          <w:szCs w:val="28"/>
        </w:rPr>
        <w:t>Целесообразно определить, какие именно из указанных процессов контролируются, в какой форме представлены результаты контроля, а также лиц, ответственных за осуществление контрол</w:t>
      </w:r>
      <w:r w:rsidR="007A2193">
        <w:rPr>
          <w:rFonts w:ascii="Times New Roman" w:hAnsi="Times New Roman" w:cs="Times New Roman"/>
          <w:i/>
          <w:sz w:val="28"/>
          <w:szCs w:val="28"/>
        </w:rPr>
        <w:t>я;</w:t>
      </w:r>
      <w:r w:rsidR="003B4F4C" w:rsidRPr="00EF4F1C">
        <w:rPr>
          <w:rFonts w:ascii="Times New Roman" w:hAnsi="Times New Roman" w:cs="Times New Roman"/>
          <w:i/>
          <w:sz w:val="28"/>
          <w:szCs w:val="28"/>
        </w:rPr>
        <w:t xml:space="preserve"> </w:t>
      </w:r>
    </w:p>
    <w:p w:rsidR="001121FB" w:rsidRPr="007A2193" w:rsidRDefault="007A2193" w:rsidP="00A63288">
      <w:pPr>
        <w:pStyle w:val="a3"/>
        <w:numPr>
          <w:ilvl w:val="0"/>
          <w:numId w:val="1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у</w:t>
      </w:r>
      <w:r w:rsidR="001121FB" w:rsidRPr="00EF4F1C">
        <w:rPr>
          <w:rFonts w:ascii="Times New Roman" w:hAnsi="Times New Roman" w:cs="Times New Roman"/>
          <w:i/>
          <w:sz w:val="28"/>
          <w:szCs w:val="28"/>
        </w:rPr>
        <w:t>чет и анализ аварий, в том числе биологических, несчастных случаев, профзаболеваний,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r>
        <w:rPr>
          <w:rFonts w:ascii="Times New Roman" w:hAnsi="Times New Roman" w:cs="Times New Roman"/>
          <w:i/>
          <w:sz w:val="28"/>
          <w:szCs w:val="28"/>
        </w:rPr>
        <w:t xml:space="preserve">. </w:t>
      </w:r>
      <w:r w:rsidR="0001650B" w:rsidRPr="007A2193">
        <w:rPr>
          <w:rFonts w:ascii="Times New Roman" w:hAnsi="Times New Roman" w:cs="Times New Roman"/>
          <w:i/>
          <w:sz w:val="28"/>
          <w:szCs w:val="28"/>
        </w:rPr>
        <w:t>В Положении о СУОТ ц</w:t>
      </w:r>
      <w:r w:rsidR="001121FB" w:rsidRPr="007A2193">
        <w:rPr>
          <w:rFonts w:ascii="Times New Roman" w:hAnsi="Times New Roman" w:cs="Times New Roman"/>
          <w:i/>
          <w:sz w:val="28"/>
          <w:szCs w:val="28"/>
        </w:rPr>
        <w:t>елесообразно определить, какие именно виды контроля осуществляются в учреждении с указанием ссылок на нормативно-правовые акты, устанавливающие требования к каждому из видов контроля</w:t>
      </w:r>
      <w:r>
        <w:rPr>
          <w:rFonts w:ascii="Times New Roman" w:hAnsi="Times New Roman" w:cs="Times New Roman"/>
          <w:i/>
          <w:sz w:val="28"/>
          <w:szCs w:val="28"/>
        </w:rPr>
        <w:t>;</w:t>
      </w:r>
    </w:p>
    <w:p w:rsidR="006F2877" w:rsidRPr="00EF4F1C" w:rsidRDefault="007A2193" w:rsidP="00A63288">
      <w:pPr>
        <w:pStyle w:val="a3"/>
        <w:numPr>
          <w:ilvl w:val="0"/>
          <w:numId w:val="1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к</w:t>
      </w:r>
      <w:r w:rsidR="00DD67C8" w:rsidRPr="00EF4F1C">
        <w:rPr>
          <w:rFonts w:ascii="Times New Roman" w:hAnsi="Times New Roman" w:cs="Times New Roman"/>
          <w:i/>
          <w:sz w:val="28"/>
          <w:szCs w:val="28"/>
        </w:rPr>
        <w:t>онтроль эффективности функционирования СУОТ в целом.</w:t>
      </w:r>
    </w:p>
    <w:p w:rsidR="00A663E4" w:rsidRPr="00A663E4" w:rsidRDefault="00A663E4" w:rsidP="00162FD4">
      <w:pPr>
        <w:spacing w:after="0" w:line="240" w:lineRule="auto"/>
        <w:ind w:firstLine="709"/>
        <w:jc w:val="both"/>
        <w:rPr>
          <w:rFonts w:ascii="Times New Roman" w:hAnsi="Times New Roman" w:cs="Times New Roman"/>
          <w:color w:val="FF0000"/>
          <w:sz w:val="28"/>
          <w:szCs w:val="28"/>
        </w:rPr>
      </w:pPr>
    </w:p>
    <w:p w:rsidR="00A663E4" w:rsidRDefault="009330F3" w:rsidP="0016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E23C49">
        <w:rPr>
          <w:rFonts w:ascii="Times New Roman" w:hAnsi="Times New Roman" w:cs="Times New Roman"/>
          <w:b/>
          <w:sz w:val="28"/>
          <w:szCs w:val="28"/>
        </w:rPr>
        <w:t xml:space="preserve">.7. </w:t>
      </w:r>
      <w:r w:rsidR="00A663E4">
        <w:rPr>
          <w:rFonts w:ascii="Times New Roman" w:hAnsi="Times New Roman" w:cs="Times New Roman"/>
          <w:b/>
          <w:sz w:val="28"/>
          <w:szCs w:val="28"/>
        </w:rPr>
        <w:t>Планиро</w:t>
      </w:r>
      <w:r w:rsidR="00A663E4" w:rsidRPr="00A663E4">
        <w:rPr>
          <w:rFonts w:ascii="Times New Roman" w:hAnsi="Times New Roman" w:cs="Times New Roman"/>
          <w:b/>
          <w:sz w:val="28"/>
          <w:szCs w:val="28"/>
        </w:rPr>
        <w:t>вание улучшений функционирования СУОТ</w:t>
      </w:r>
    </w:p>
    <w:p w:rsidR="00162FD4" w:rsidRDefault="00162FD4" w:rsidP="00162FD4">
      <w:pPr>
        <w:spacing w:after="0" w:line="240" w:lineRule="auto"/>
        <w:jc w:val="center"/>
        <w:rPr>
          <w:rFonts w:ascii="Times New Roman" w:hAnsi="Times New Roman" w:cs="Times New Roman"/>
          <w:b/>
          <w:sz w:val="28"/>
          <w:szCs w:val="28"/>
        </w:rPr>
      </w:pPr>
    </w:p>
    <w:p w:rsidR="00A663E4" w:rsidRPr="00A663E4" w:rsidRDefault="00A663E4" w:rsidP="00162FD4">
      <w:pPr>
        <w:spacing w:after="0" w:line="240" w:lineRule="auto"/>
        <w:ind w:firstLine="709"/>
        <w:jc w:val="both"/>
        <w:rPr>
          <w:rFonts w:ascii="Times New Roman" w:hAnsi="Times New Roman" w:cs="Times New Roman"/>
          <w:b/>
          <w:sz w:val="28"/>
          <w:szCs w:val="28"/>
        </w:rPr>
      </w:pPr>
      <w:r w:rsidRPr="00A663E4">
        <w:rPr>
          <w:rFonts w:ascii="Times New Roman" w:hAnsi="Times New Roman" w:cs="Times New Roman"/>
          <w:sz w:val="28"/>
          <w:szCs w:val="28"/>
        </w:rPr>
        <w:t>Локальным нормативным актом</w:t>
      </w:r>
      <w:r>
        <w:rPr>
          <w:rFonts w:ascii="Times New Roman" w:hAnsi="Times New Roman" w:cs="Times New Roman"/>
          <w:sz w:val="28"/>
          <w:szCs w:val="28"/>
        </w:rPr>
        <w:t xml:space="preserve">, отражающим  действия, осуществленные работодателем, является </w:t>
      </w:r>
      <w:r w:rsidRPr="00A663E4">
        <w:rPr>
          <w:rFonts w:ascii="Times New Roman" w:hAnsi="Times New Roman" w:cs="Times New Roman"/>
          <w:b/>
          <w:sz w:val="28"/>
          <w:szCs w:val="28"/>
        </w:rPr>
        <w:t>План мероприятий по улучшению функционирования СУОТ.</w:t>
      </w:r>
    </w:p>
    <w:p w:rsidR="00877899" w:rsidRDefault="00462555" w:rsidP="00162FD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п.п. 58-59 Типового положения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расследования аварий, несчастных случаев, профзаболеваний, результатов контрольно-надзорных мероприятий органов государственной власти, общественного контроля, предложений работников и (или) уполномоченных ими представительных органов.</w:t>
      </w:r>
      <w:proofErr w:type="gramEnd"/>
    </w:p>
    <w:p w:rsidR="00462555" w:rsidRDefault="00462555"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Такого рода планы обычно формируются по результатам ежегодного отчета специалиста (службы) охраны труда. В эти же планы 1 раз в 5 лет можно включать (или делать ссылку) на план мероприятий по улучшению условий и охраны труда, разработанный по результатам специальной оценки условий труда</w:t>
      </w:r>
      <w:r w:rsidR="00E2725B">
        <w:rPr>
          <w:rFonts w:ascii="Times New Roman" w:hAnsi="Times New Roman" w:cs="Times New Roman"/>
          <w:sz w:val="28"/>
          <w:szCs w:val="28"/>
        </w:rPr>
        <w:t>, так как та</w:t>
      </w:r>
      <w:r w:rsidR="0001650B">
        <w:rPr>
          <w:rFonts w:ascii="Times New Roman" w:hAnsi="Times New Roman" w:cs="Times New Roman"/>
          <w:sz w:val="28"/>
          <w:szCs w:val="28"/>
        </w:rPr>
        <w:t xml:space="preserve">кие планы с практической точки </w:t>
      </w:r>
      <w:r w:rsidR="00E2725B">
        <w:rPr>
          <w:rFonts w:ascii="Times New Roman" w:hAnsi="Times New Roman" w:cs="Times New Roman"/>
          <w:sz w:val="28"/>
          <w:szCs w:val="28"/>
        </w:rPr>
        <w:t>зрения и направлены на улучшение функционирования СУОТ в части улучшения условий труда работников.</w:t>
      </w:r>
    </w:p>
    <w:p w:rsidR="00E2725B" w:rsidRDefault="00E2725B" w:rsidP="00162FD4">
      <w:pPr>
        <w:spacing w:after="0" w:line="240" w:lineRule="auto"/>
        <w:ind w:firstLine="709"/>
        <w:jc w:val="both"/>
        <w:rPr>
          <w:rFonts w:ascii="Times New Roman" w:hAnsi="Times New Roman" w:cs="Times New Roman"/>
          <w:sz w:val="28"/>
          <w:szCs w:val="28"/>
        </w:rPr>
      </w:pPr>
    </w:p>
    <w:p w:rsidR="00E2725B" w:rsidRDefault="009330F3" w:rsidP="00162FD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2.1</w:t>
      </w:r>
      <w:r w:rsidR="00E23C49">
        <w:rPr>
          <w:rFonts w:ascii="Times New Roman" w:hAnsi="Times New Roman" w:cs="Times New Roman"/>
          <w:b/>
          <w:sz w:val="28"/>
          <w:szCs w:val="28"/>
        </w:rPr>
        <w:t xml:space="preserve">.8. </w:t>
      </w:r>
      <w:r w:rsidR="00E2725B" w:rsidRPr="00E2725B">
        <w:rPr>
          <w:rFonts w:ascii="Times New Roman" w:hAnsi="Times New Roman" w:cs="Times New Roman"/>
          <w:b/>
          <w:sz w:val="28"/>
          <w:szCs w:val="28"/>
        </w:rPr>
        <w:t>Реагирование на инциденты, аварии, несчастные случаи и профзаболевания</w:t>
      </w:r>
    </w:p>
    <w:p w:rsidR="00162FD4" w:rsidRDefault="00162FD4" w:rsidP="00162FD4">
      <w:pPr>
        <w:spacing w:after="0" w:line="240" w:lineRule="auto"/>
        <w:ind w:firstLine="709"/>
        <w:jc w:val="both"/>
        <w:rPr>
          <w:rFonts w:ascii="Times New Roman" w:hAnsi="Times New Roman" w:cs="Times New Roman"/>
          <w:b/>
          <w:sz w:val="28"/>
          <w:szCs w:val="28"/>
        </w:rPr>
      </w:pPr>
    </w:p>
    <w:p w:rsidR="00E2725B" w:rsidRDefault="00E2725B" w:rsidP="00162FD4">
      <w:pPr>
        <w:spacing w:after="0" w:line="240" w:lineRule="auto"/>
        <w:ind w:firstLine="709"/>
        <w:jc w:val="both"/>
        <w:rPr>
          <w:rFonts w:ascii="Times New Roman" w:hAnsi="Times New Roman" w:cs="Times New Roman"/>
          <w:sz w:val="28"/>
          <w:szCs w:val="28"/>
        </w:rPr>
      </w:pPr>
      <w:r w:rsidRPr="00E2725B">
        <w:rPr>
          <w:rFonts w:ascii="Times New Roman" w:hAnsi="Times New Roman" w:cs="Times New Roman"/>
          <w:sz w:val="28"/>
          <w:szCs w:val="28"/>
        </w:rPr>
        <w:t>Отражается в следующих локальных нормативных актах</w:t>
      </w:r>
      <w:r>
        <w:rPr>
          <w:rFonts w:ascii="Times New Roman" w:hAnsi="Times New Roman" w:cs="Times New Roman"/>
          <w:sz w:val="28"/>
          <w:szCs w:val="28"/>
        </w:rPr>
        <w:t>:</w:t>
      </w:r>
    </w:p>
    <w:p w:rsidR="00E2725B" w:rsidRPr="00162FD4" w:rsidRDefault="00E2725B" w:rsidP="00A63288">
      <w:pPr>
        <w:pStyle w:val="a3"/>
        <w:numPr>
          <w:ilvl w:val="0"/>
          <w:numId w:val="13"/>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порядок выявления потенциально возможных аварий</w:t>
      </w:r>
      <w:r w:rsidR="008D1592" w:rsidRPr="00162FD4">
        <w:rPr>
          <w:rFonts w:ascii="Times New Roman" w:hAnsi="Times New Roman" w:cs="Times New Roman"/>
          <w:sz w:val="28"/>
          <w:szCs w:val="28"/>
        </w:rPr>
        <w:t xml:space="preserve"> и приказ работодателя о его утверждении</w:t>
      </w:r>
      <w:r w:rsidRPr="00162FD4">
        <w:rPr>
          <w:rFonts w:ascii="Times New Roman" w:hAnsi="Times New Roman" w:cs="Times New Roman"/>
          <w:sz w:val="28"/>
          <w:szCs w:val="28"/>
        </w:rPr>
        <w:t>;</w:t>
      </w:r>
    </w:p>
    <w:p w:rsidR="00E2725B" w:rsidRPr="00162FD4" w:rsidRDefault="00E2725B" w:rsidP="00A63288">
      <w:pPr>
        <w:pStyle w:val="a3"/>
        <w:numPr>
          <w:ilvl w:val="0"/>
          <w:numId w:val="13"/>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порядок действий в случае их возникновения</w:t>
      </w:r>
      <w:r w:rsidR="008D1592" w:rsidRPr="00162FD4">
        <w:rPr>
          <w:rFonts w:ascii="Times New Roman" w:hAnsi="Times New Roman" w:cs="Times New Roman"/>
          <w:sz w:val="28"/>
          <w:szCs w:val="28"/>
        </w:rPr>
        <w:t xml:space="preserve"> и приказ работодателя о его утверждении;</w:t>
      </w:r>
    </w:p>
    <w:p w:rsidR="00E2725B" w:rsidRPr="00162FD4" w:rsidRDefault="00E2725B" w:rsidP="00A63288">
      <w:pPr>
        <w:pStyle w:val="a3"/>
        <w:numPr>
          <w:ilvl w:val="0"/>
          <w:numId w:val="13"/>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w:t>
      </w:r>
      <w:r w:rsidR="00076A56" w:rsidRPr="00162FD4">
        <w:rPr>
          <w:rFonts w:ascii="Times New Roman" w:hAnsi="Times New Roman" w:cs="Times New Roman"/>
          <w:sz w:val="28"/>
          <w:szCs w:val="28"/>
        </w:rPr>
        <w:t>ду</w:t>
      </w:r>
      <w:r w:rsidRPr="00162FD4">
        <w:rPr>
          <w:rFonts w:ascii="Times New Roman" w:hAnsi="Times New Roman" w:cs="Times New Roman"/>
          <w:sz w:val="28"/>
          <w:szCs w:val="28"/>
        </w:rPr>
        <w:t xml:space="preserve">ры реагирования на </w:t>
      </w:r>
      <w:r w:rsidR="00076A56" w:rsidRPr="00162FD4">
        <w:rPr>
          <w:rFonts w:ascii="Times New Roman" w:hAnsi="Times New Roman" w:cs="Times New Roman"/>
          <w:sz w:val="28"/>
          <w:szCs w:val="28"/>
        </w:rPr>
        <w:t xml:space="preserve">аварии </w:t>
      </w:r>
      <w:r w:rsidRPr="00162FD4">
        <w:rPr>
          <w:rFonts w:ascii="Times New Roman" w:hAnsi="Times New Roman" w:cs="Times New Roman"/>
          <w:sz w:val="28"/>
          <w:szCs w:val="28"/>
        </w:rPr>
        <w:t>в рамках реагирующего контроля</w:t>
      </w:r>
      <w:r w:rsidR="008D1592" w:rsidRPr="00162FD4">
        <w:rPr>
          <w:rFonts w:ascii="Times New Roman" w:hAnsi="Times New Roman" w:cs="Times New Roman"/>
          <w:sz w:val="28"/>
          <w:szCs w:val="28"/>
        </w:rPr>
        <w:t xml:space="preserve"> и приказ работодателя о его утверждении;</w:t>
      </w:r>
    </w:p>
    <w:p w:rsidR="00076A56" w:rsidRPr="00162FD4" w:rsidRDefault="00076A56" w:rsidP="00A63288">
      <w:pPr>
        <w:pStyle w:val="a3"/>
        <w:numPr>
          <w:ilvl w:val="0"/>
          <w:numId w:val="13"/>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порядок расследования аварий, несчастных случаев и профзаболеваний, а также оформления отчетных документов;</w:t>
      </w:r>
    </w:p>
    <w:p w:rsidR="00076A56" w:rsidRPr="00162FD4" w:rsidRDefault="00076A56" w:rsidP="00A63288">
      <w:pPr>
        <w:pStyle w:val="a3"/>
        <w:numPr>
          <w:ilvl w:val="0"/>
          <w:numId w:val="13"/>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lastRenderedPageBreak/>
        <w:t>документы, акты реагирования на аварии, инциденты и несчастные случаи;</w:t>
      </w:r>
    </w:p>
    <w:p w:rsidR="00076A56" w:rsidRPr="00162FD4" w:rsidRDefault="00076A56" w:rsidP="00A63288">
      <w:pPr>
        <w:pStyle w:val="a3"/>
        <w:numPr>
          <w:ilvl w:val="0"/>
          <w:numId w:val="13"/>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планы проведения учений, тренировок и т.п. по реагированию на аварии и чрезвычайные происшествия.</w:t>
      </w:r>
    </w:p>
    <w:p w:rsidR="007A2193" w:rsidRPr="00550B97" w:rsidRDefault="007A2193" w:rsidP="00162FD4">
      <w:pPr>
        <w:spacing w:after="0" w:line="240" w:lineRule="auto"/>
        <w:ind w:firstLine="709"/>
        <w:jc w:val="both"/>
        <w:rPr>
          <w:rFonts w:ascii="Times New Roman" w:hAnsi="Times New Roman" w:cs="Times New Roman"/>
          <w:i/>
          <w:sz w:val="28"/>
          <w:szCs w:val="28"/>
        </w:rPr>
      </w:pPr>
      <w:proofErr w:type="gramStart"/>
      <w:r w:rsidRPr="00162FD4">
        <w:rPr>
          <w:rFonts w:ascii="Times New Roman" w:hAnsi="Times New Roman" w:cs="Times New Roman"/>
          <w:i/>
          <w:sz w:val="28"/>
          <w:szCs w:val="28"/>
          <w:u w:val="single"/>
        </w:rPr>
        <w:t>Примечание:</w:t>
      </w:r>
      <w:r w:rsidRPr="008D1592">
        <w:rPr>
          <w:rFonts w:ascii="Times New Roman" w:hAnsi="Times New Roman" w:cs="Times New Roman"/>
          <w:i/>
          <w:sz w:val="28"/>
          <w:szCs w:val="28"/>
        </w:rPr>
        <w:t xml:space="preserve"> в Положении о СУ</w:t>
      </w:r>
      <w:r>
        <w:rPr>
          <w:rFonts w:ascii="Times New Roman" w:hAnsi="Times New Roman" w:cs="Times New Roman"/>
          <w:i/>
          <w:sz w:val="28"/>
          <w:szCs w:val="28"/>
        </w:rPr>
        <w:t>О</w:t>
      </w:r>
      <w:r w:rsidRPr="008D1592">
        <w:rPr>
          <w:rFonts w:ascii="Times New Roman" w:hAnsi="Times New Roman" w:cs="Times New Roman"/>
          <w:i/>
          <w:sz w:val="28"/>
          <w:szCs w:val="28"/>
        </w:rPr>
        <w:t xml:space="preserve">Т учреждения может быть дана ссылка на то, что реагирование на несчастные случаи осуществляется в соответствии со статьями 227-231 ТК РФ, а также в соответствии с </w:t>
      </w:r>
      <w:r w:rsidRPr="00550B97">
        <w:rPr>
          <w:rFonts w:ascii="Times New Roman" w:hAnsi="Times New Roman" w:cs="Times New Roman"/>
          <w:i/>
          <w:sz w:val="28"/>
          <w:szCs w:val="28"/>
        </w:rPr>
        <w:t>Постановлением Минтруда РФ от 244.10.2002 г.  № 73</w:t>
      </w:r>
      <w:r>
        <w:rPr>
          <w:rFonts w:ascii="Times New Roman" w:hAnsi="Times New Roman" w:cs="Times New Roman"/>
          <w:i/>
          <w:sz w:val="28"/>
          <w:szCs w:val="28"/>
        </w:rPr>
        <w:t xml:space="preserve"> </w:t>
      </w:r>
      <w:r w:rsidRPr="00162FD4">
        <w:rPr>
          <w:rFonts w:ascii="Times New Roman" w:hAnsi="Times New Roman" w:cs="Times New Roman"/>
          <w:i/>
          <w:sz w:val="28"/>
          <w:szCs w:val="28"/>
        </w:rPr>
        <w:t>«</w:t>
      </w:r>
      <w:r w:rsidR="00162FD4" w:rsidRPr="00162FD4">
        <w:rPr>
          <w:rFonts w:ascii="Times New Roman" w:hAnsi="Times New Roman" w:cs="Times New Roman"/>
          <w:bCs/>
          <w:color w:val="333333"/>
          <w:kern w:val="36"/>
          <w:sz w:val="28"/>
          <w:szCs w:val="28"/>
        </w:rPr>
        <w: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w:t>
      </w:r>
      <w:proofErr w:type="gramEnd"/>
      <w:r w:rsidR="00162FD4" w:rsidRPr="00162FD4">
        <w:rPr>
          <w:rFonts w:ascii="Times New Roman" w:hAnsi="Times New Roman" w:cs="Times New Roman"/>
          <w:bCs/>
          <w:color w:val="333333"/>
          <w:kern w:val="36"/>
          <w:sz w:val="28"/>
          <w:szCs w:val="28"/>
        </w:rPr>
        <w:t xml:space="preserve"> отдельных </w:t>
      </w:r>
      <w:proofErr w:type="gramStart"/>
      <w:r w:rsidR="00162FD4" w:rsidRPr="00162FD4">
        <w:rPr>
          <w:rFonts w:ascii="Times New Roman" w:hAnsi="Times New Roman" w:cs="Times New Roman"/>
          <w:bCs/>
          <w:color w:val="333333"/>
          <w:kern w:val="36"/>
          <w:sz w:val="28"/>
          <w:szCs w:val="28"/>
        </w:rPr>
        <w:t>отраслях</w:t>
      </w:r>
      <w:proofErr w:type="gramEnd"/>
      <w:r w:rsidR="00162FD4" w:rsidRPr="00162FD4">
        <w:rPr>
          <w:rFonts w:ascii="Times New Roman" w:hAnsi="Times New Roman" w:cs="Times New Roman"/>
          <w:bCs/>
          <w:color w:val="333333"/>
          <w:kern w:val="36"/>
          <w:sz w:val="28"/>
          <w:szCs w:val="28"/>
        </w:rPr>
        <w:t xml:space="preserve"> и организациях</w:t>
      </w:r>
      <w:r w:rsidRPr="00162FD4">
        <w:rPr>
          <w:rFonts w:ascii="Times New Roman" w:hAnsi="Times New Roman" w:cs="Times New Roman"/>
          <w:i/>
          <w:sz w:val="28"/>
          <w:szCs w:val="28"/>
        </w:rPr>
        <w:t>».</w:t>
      </w:r>
    </w:p>
    <w:p w:rsidR="007A2193" w:rsidRPr="00BD08AC" w:rsidRDefault="007A2193" w:rsidP="00162FD4">
      <w:pPr>
        <w:spacing w:after="0" w:line="240" w:lineRule="auto"/>
        <w:ind w:firstLine="709"/>
        <w:jc w:val="both"/>
        <w:rPr>
          <w:rFonts w:ascii="Times New Roman" w:hAnsi="Times New Roman" w:cs="Times New Roman"/>
          <w:i/>
          <w:sz w:val="28"/>
          <w:szCs w:val="28"/>
        </w:rPr>
      </w:pPr>
      <w:r w:rsidRPr="00BD08AC">
        <w:rPr>
          <w:rFonts w:ascii="Times New Roman" w:hAnsi="Times New Roman" w:cs="Times New Roman"/>
          <w:i/>
          <w:sz w:val="28"/>
          <w:szCs w:val="28"/>
        </w:rPr>
        <w:t>В соответствии с п. 64 Типового положения результаты реагирования на аварии</w:t>
      </w:r>
      <w:r>
        <w:rPr>
          <w:rFonts w:ascii="Times New Roman" w:hAnsi="Times New Roman" w:cs="Times New Roman"/>
          <w:i/>
          <w:sz w:val="28"/>
          <w:szCs w:val="28"/>
        </w:rPr>
        <w:t>,</w:t>
      </w:r>
      <w:r w:rsidRPr="00BD08AC">
        <w:rPr>
          <w:rFonts w:ascii="Times New Roman" w:hAnsi="Times New Roman" w:cs="Times New Roman"/>
          <w:i/>
          <w:sz w:val="28"/>
          <w:szCs w:val="28"/>
        </w:rPr>
        <w:t xml:space="preserve"> </w:t>
      </w:r>
      <w:r>
        <w:rPr>
          <w:rFonts w:ascii="Times New Roman" w:hAnsi="Times New Roman" w:cs="Times New Roman"/>
          <w:i/>
          <w:sz w:val="28"/>
          <w:szCs w:val="28"/>
        </w:rPr>
        <w:t>несчастные случаи и профзаболевания оформляются работодателем в форме акта с указанием корректирующих мероприятий по устранению причин, повлекших их возникновение.</w:t>
      </w:r>
    </w:p>
    <w:p w:rsidR="00BD08AC" w:rsidRDefault="00BD08AC" w:rsidP="00162FD4">
      <w:pPr>
        <w:spacing w:after="0" w:line="240" w:lineRule="auto"/>
        <w:ind w:firstLine="709"/>
        <w:jc w:val="both"/>
        <w:rPr>
          <w:rFonts w:ascii="Times New Roman" w:hAnsi="Times New Roman" w:cs="Times New Roman"/>
          <w:sz w:val="28"/>
          <w:szCs w:val="28"/>
        </w:rPr>
      </w:pPr>
    </w:p>
    <w:p w:rsidR="00FE7DD7" w:rsidRDefault="009330F3" w:rsidP="0016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E23C49">
        <w:rPr>
          <w:rFonts w:ascii="Times New Roman" w:hAnsi="Times New Roman" w:cs="Times New Roman"/>
          <w:b/>
          <w:sz w:val="28"/>
          <w:szCs w:val="28"/>
        </w:rPr>
        <w:t xml:space="preserve">.9. </w:t>
      </w:r>
      <w:r w:rsidR="00BD08AC">
        <w:rPr>
          <w:rFonts w:ascii="Times New Roman" w:hAnsi="Times New Roman" w:cs="Times New Roman"/>
          <w:b/>
          <w:sz w:val="28"/>
          <w:szCs w:val="28"/>
        </w:rPr>
        <w:t>Управление д</w:t>
      </w:r>
      <w:r w:rsidR="00BD08AC" w:rsidRPr="00BD08AC">
        <w:rPr>
          <w:rFonts w:ascii="Times New Roman" w:hAnsi="Times New Roman" w:cs="Times New Roman"/>
          <w:b/>
          <w:sz w:val="28"/>
          <w:szCs w:val="28"/>
        </w:rPr>
        <w:t>окументами СУ</w:t>
      </w:r>
      <w:r w:rsidR="007A2193">
        <w:rPr>
          <w:rFonts w:ascii="Times New Roman" w:hAnsi="Times New Roman" w:cs="Times New Roman"/>
          <w:b/>
          <w:sz w:val="28"/>
          <w:szCs w:val="28"/>
        </w:rPr>
        <w:t>О</w:t>
      </w:r>
      <w:r w:rsidR="00BD08AC" w:rsidRPr="00BD08AC">
        <w:rPr>
          <w:rFonts w:ascii="Times New Roman" w:hAnsi="Times New Roman" w:cs="Times New Roman"/>
          <w:b/>
          <w:sz w:val="28"/>
          <w:szCs w:val="28"/>
        </w:rPr>
        <w:t>Т</w:t>
      </w:r>
    </w:p>
    <w:p w:rsidR="00162FD4" w:rsidRPr="00E23C49" w:rsidRDefault="00162FD4" w:rsidP="00162FD4">
      <w:pPr>
        <w:spacing w:after="0" w:line="240" w:lineRule="auto"/>
        <w:jc w:val="center"/>
        <w:rPr>
          <w:rFonts w:ascii="Times New Roman" w:hAnsi="Times New Roman" w:cs="Times New Roman"/>
          <w:b/>
          <w:sz w:val="28"/>
          <w:szCs w:val="28"/>
        </w:rPr>
      </w:pPr>
    </w:p>
    <w:p w:rsidR="00FE7DD7" w:rsidRDefault="00FE7DD7" w:rsidP="00162FD4">
      <w:pPr>
        <w:spacing w:after="0" w:line="240" w:lineRule="auto"/>
        <w:ind w:firstLine="709"/>
        <w:jc w:val="both"/>
        <w:rPr>
          <w:rFonts w:ascii="Times New Roman" w:hAnsi="Times New Roman" w:cs="Times New Roman"/>
          <w:sz w:val="28"/>
          <w:szCs w:val="28"/>
        </w:rPr>
      </w:pPr>
      <w:r w:rsidRPr="00FE7DD7">
        <w:rPr>
          <w:rFonts w:ascii="Times New Roman" w:hAnsi="Times New Roman" w:cs="Times New Roman"/>
          <w:sz w:val="28"/>
          <w:szCs w:val="28"/>
        </w:rPr>
        <w:t>Доку</w:t>
      </w:r>
      <w:r>
        <w:rPr>
          <w:rFonts w:ascii="Times New Roman" w:hAnsi="Times New Roman" w:cs="Times New Roman"/>
          <w:sz w:val="28"/>
          <w:szCs w:val="28"/>
        </w:rPr>
        <w:t xml:space="preserve">менты СУОТ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внешние по отношению к учреждению и внутренние.</w:t>
      </w:r>
    </w:p>
    <w:p w:rsidR="00FE7DD7" w:rsidRDefault="00FE7DD7"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внешним документам</w:t>
      </w:r>
      <w:r w:rsidRPr="00FE7DD7">
        <w:rPr>
          <w:rFonts w:ascii="Times New Roman" w:hAnsi="Times New Roman" w:cs="Times New Roman"/>
          <w:sz w:val="28"/>
          <w:szCs w:val="28"/>
        </w:rPr>
        <w:t xml:space="preserve"> </w:t>
      </w:r>
      <w:r>
        <w:rPr>
          <w:rFonts w:ascii="Times New Roman" w:hAnsi="Times New Roman" w:cs="Times New Roman"/>
          <w:sz w:val="28"/>
          <w:szCs w:val="28"/>
        </w:rPr>
        <w:t>относятся Указы Президента РФ, федеральные законы, нормативные правовые акты Правительства РФ, федеральных органов исполнительной власти, правила по охране труда и другие.</w:t>
      </w:r>
    </w:p>
    <w:p w:rsidR="00FE7DD7" w:rsidRDefault="00FE7DD7"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внешними документами может осуществляться в форме заключения договора с компаниями, предоставляющими возможность иметь актуальные версии всех нормативных правовых актов, содержащих государственные нормативные требования в области охраны труда.</w:t>
      </w:r>
    </w:p>
    <w:p w:rsidR="00FE7DD7" w:rsidRDefault="00FE7DD7"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внутренним документам относятся локальные нормативные акты организации, устанавливающие внутренние требования к процессам (приказы, распоряжения, порядки, стандарты предприятия, инструкции по охране труда и т.п.).</w:t>
      </w:r>
    </w:p>
    <w:p w:rsidR="005B2C25" w:rsidRPr="00FE7DD7" w:rsidRDefault="005B2C25"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документами СУОТ может заключаться </w:t>
      </w:r>
      <w:r w:rsidRPr="005B2C25">
        <w:rPr>
          <w:rFonts w:ascii="Times New Roman" w:hAnsi="Times New Roman" w:cs="Times New Roman"/>
          <w:b/>
          <w:sz w:val="28"/>
          <w:szCs w:val="28"/>
        </w:rPr>
        <w:t xml:space="preserve">в составлении их перечня </w:t>
      </w:r>
      <w:r>
        <w:rPr>
          <w:rFonts w:ascii="Times New Roman" w:hAnsi="Times New Roman" w:cs="Times New Roman"/>
          <w:sz w:val="28"/>
          <w:szCs w:val="28"/>
        </w:rPr>
        <w:t>с указанием ответственных и сроков актуализации локальных нормативных актов.</w:t>
      </w:r>
    </w:p>
    <w:p w:rsidR="00E2725B" w:rsidRDefault="005B2C25"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Главное требование к внутренним документам СУОТ – регулярный пересмотр на соответствие изменяющимся требованиям (как внешним, так и внутренним) и актуализация.</w:t>
      </w:r>
    </w:p>
    <w:p w:rsidR="00CD29E6" w:rsidRDefault="00CD29E6" w:rsidP="00162FD4">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Лица, ответственные за разработку и утверждение документов СУОТ, </w:t>
      </w:r>
      <w:r w:rsidRPr="00CD29E6">
        <w:rPr>
          <w:rFonts w:ascii="Times New Roman" w:hAnsi="Times New Roman" w:cs="Times New Roman"/>
          <w:b/>
          <w:sz w:val="28"/>
          <w:szCs w:val="28"/>
        </w:rPr>
        <w:t>определяются работодателем на всех уровнях управления</w:t>
      </w:r>
      <w:r>
        <w:rPr>
          <w:rFonts w:ascii="Times New Roman" w:hAnsi="Times New Roman" w:cs="Times New Roman"/>
          <w:b/>
          <w:sz w:val="28"/>
          <w:szCs w:val="28"/>
        </w:rPr>
        <w:t xml:space="preserve">. </w:t>
      </w:r>
      <w:r w:rsidRPr="00CD29E6">
        <w:rPr>
          <w:rFonts w:ascii="Times New Roman" w:hAnsi="Times New Roman" w:cs="Times New Roman"/>
          <w:sz w:val="28"/>
          <w:szCs w:val="28"/>
        </w:rPr>
        <w:t xml:space="preserve">Работодателем </w:t>
      </w:r>
      <w:r>
        <w:rPr>
          <w:rFonts w:ascii="Times New Roman" w:hAnsi="Times New Roman" w:cs="Times New Roman"/>
          <w:sz w:val="28"/>
          <w:szCs w:val="28"/>
        </w:rPr>
        <w:t xml:space="preserve"> также </w:t>
      </w:r>
      <w:r w:rsidRPr="00CD29E6">
        <w:rPr>
          <w:rFonts w:ascii="Times New Roman" w:hAnsi="Times New Roman" w:cs="Times New Roman"/>
          <w:b/>
          <w:sz w:val="28"/>
          <w:szCs w:val="28"/>
        </w:rPr>
        <w:t>устанавливается порядок разработки, согласования, утверждения и пересмотра документов СУОТ, сроки их хранения.</w:t>
      </w:r>
    </w:p>
    <w:p w:rsidR="00CD29E6" w:rsidRDefault="00CD29E6" w:rsidP="00162FD4">
      <w:pPr>
        <w:spacing w:after="0" w:line="240" w:lineRule="auto"/>
        <w:ind w:firstLine="709"/>
        <w:jc w:val="both"/>
        <w:rPr>
          <w:rFonts w:ascii="Times New Roman" w:hAnsi="Times New Roman" w:cs="Times New Roman"/>
          <w:sz w:val="28"/>
          <w:szCs w:val="28"/>
        </w:rPr>
      </w:pPr>
      <w:r w:rsidRPr="00CD29E6">
        <w:rPr>
          <w:rFonts w:ascii="Times New Roman" w:hAnsi="Times New Roman" w:cs="Times New Roman"/>
          <w:sz w:val="28"/>
          <w:szCs w:val="28"/>
        </w:rPr>
        <w:t>В соответствии</w:t>
      </w:r>
      <w:r>
        <w:rPr>
          <w:rFonts w:ascii="Times New Roman" w:hAnsi="Times New Roman" w:cs="Times New Roman"/>
          <w:sz w:val="28"/>
          <w:szCs w:val="28"/>
        </w:rPr>
        <w:t xml:space="preserve"> с п. 67 Типового положения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включая:</w:t>
      </w:r>
    </w:p>
    <w:p w:rsidR="00CD29E6" w:rsidRPr="00162FD4" w:rsidRDefault="00CD29E6" w:rsidP="00A63288">
      <w:pPr>
        <w:pStyle w:val="a3"/>
        <w:numPr>
          <w:ilvl w:val="0"/>
          <w:numId w:val="14"/>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lastRenderedPageBreak/>
        <w:t>акты и иные записи данных, вытекающие из функционирования СУОТ;</w:t>
      </w:r>
    </w:p>
    <w:p w:rsidR="00CD29E6" w:rsidRPr="00162FD4" w:rsidRDefault="00CD29E6" w:rsidP="00A63288">
      <w:pPr>
        <w:pStyle w:val="a3"/>
        <w:numPr>
          <w:ilvl w:val="0"/>
          <w:numId w:val="14"/>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журналы учета и акты записей данных об авариях, несчастных случаев</w:t>
      </w:r>
      <w:r w:rsidR="0014539A" w:rsidRPr="00162FD4">
        <w:rPr>
          <w:rFonts w:ascii="Times New Roman" w:hAnsi="Times New Roman" w:cs="Times New Roman"/>
          <w:sz w:val="28"/>
          <w:szCs w:val="28"/>
        </w:rPr>
        <w:t>, профзаболеваниях;</w:t>
      </w:r>
    </w:p>
    <w:p w:rsidR="0014539A" w:rsidRPr="00162FD4" w:rsidRDefault="0014539A" w:rsidP="00A63288">
      <w:pPr>
        <w:pStyle w:val="a3"/>
        <w:numPr>
          <w:ilvl w:val="0"/>
          <w:numId w:val="14"/>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записи данных о воздействиях вредных (опасных) факторов производственной среды и трудового  процесса на работников и наблюдения за условиями труда и за состоянием здоровья работников;</w:t>
      </w:r>
    </w:p>
    <w:p w:rsidR="0014539A" w:rsidRPr="00162FD4" w:rsidRDefault="0014539A" w:rsidP="00A63288">
      <w:pPr>
        <w:pStyle w:val="a3"/>
        <w:numPr>
          <w:ilvl w:val="0"/>
          <w:numId w:val="14"/>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результаты контроля функционирования СУОТ.</w:t>
      </w:r>
    </w:p>
    <w:p w:rsidR="0014539A" w:rsidRDefault="0014539A"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управления записями в соответствии с п. 65 Типового положения работодатель </w:t>
      </w:r>
      <w:r w:rsidRPr="0014539A">
        <w:rPr>
          <w:rFonts w:ascii="Times New Roman" w:hAnsi="Times New Roman" w:cs="Times New Roman"/>
          <w:b/>
          <w:sz w:val="28"/>
          <w:szCs w:val="28"/>
        </w:rPr>
        <w:t>устанавливает и утверждает формы и рекомендации</w:t>
      </w:r>
      <w:r>
        <w:rPr>
          <w:rFonts w:ascii="Times New Roman" w:hAnsi="Times New Roman" w:cs="Times New Roman"/>
          <w:sz w:val="28"/>
          <w:szCs w:val="28"/>
        </w:rPr>
        <w:t xml:space="preserve"> по оформлению локальных нормативных актов и иных документов, содержащих:</w:t>
      </w:r>
    </w:p>
    <w:p w:rsidR="0014539A" w:rsidRPr="00162FD4" w:rsidRDefault="0014539A" w:rsidP="00A63288">
      <w:pPr>
        <w:pStyle w:val="a3"/>
        <w:numPr>
          <w:ilvl w:val="0"/>
          <w:numId w:val="15"/>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структуру СУОТ;</w:t>
      </w:r>
    </w:p>
    <w:p w:rsidR="0014539A" w:rsidRPr="00162FD4" w:rsidRDefault="0014539A" w:rsidP="00A63288">
      <w:pPr>
        <w:pStyle w:val="a3"/>
        <w:numPr>
          <w:ilvl w:val="0"/>
          <w:numId w:val="15"/>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обязанности и ответственность в сфере охраны труда для каждого структурного подразделения и конкретного исполнителя;</w:t>
      </w:r>
    </w:p>
    <w:p w:rsidR="0014539A" w:rsidRPr="00162FD4" w:rsidRDefault="0014539A" w:rsidP="00A63288">
      <w:pPr>
        <w:pStyle w:val="a3"/>
        <w:numPr>
          <w:ilvl w:val="0"/>
          <w:numId w:val="15"/>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 xml:space="preserve">процессы обеспечения охраны труда и контроля; </w:t>
      </w:r>
    </w:p>
    <w:p w:rsidR="0014539A" w:rsidRPr="00162FD4" w:rsidRDefault="0014539A" w:rsidP="00A63288">
      <w:pPr>
        <w:pStyle w:val="a3"/>
        <w:numPr>
          <w:ilvl w:val="0"/>
          <w:numId w:val="15"/>
        </w:numPr>
        <w:spacing w:after="0" w:line="240" w:lineRule="auto"/>
        <w:jc w:val="both"/>
        <w:rPr>
          <w:rFonts w:ascii="Times New Roman" w:hAnsi="Times New Roman" w:cs="Times New Roman"/>
          <w:sz w:val="28"/>
          <w:szCs w:val="28"/>
        </w:rPr>
      </w:pPr>
      <w:r w:rsidRPr="00162FD4">
        <w:rPr>
          <w:rFonts w:ascii="Times New Roman" w:hAnsi="Times New Roman" w:cs="Times New Roman"/>
          <w:sz w:val="28"/>
          <w:szCs w:val="28"/>
        </w:rPr>
        <w:t>необходимые связи между структурными подразделениями работодателя, обесп</w:t>
      </w:r>
      <w:r w:rsidR="00BD4A01" w:rsidRPr="00162FD4">
        <w:rPr>
          <w:rFonts w:ascii="Times New Roman" w:hAnsi="Times New Roman" w:cs="Times New Roman"/>
          <w:sz w:val="28"/>
          <w:szCs w:val="28"/>
        </w:rPr>
        <w:t>ечивающие функционирование СУОТ.</w:t>
      </w:r>
    </w:p>
    <w:p w:rsidR="00BD4A01" w:rsidRDefault="00BD4A01" w:rsidP="00162FD4">
      <w:pPr>
        <w:spacing w:after="0" w:line="240" w:lineRule="auto"/>
        <w:ind w:firstLine="709"/>
        <w:jc w:val="both"/>
        <w:rPr>
          <w:rFonts w:ascii="Times New Roman" w:hAnsi="Times New Roman" w:cs="Times New Roman"/>
          <w:sz w:val="28"/>
          <w:szCs w:val="28"/>
        </w:rPr>
      </w:pPr>
      <w:r w:rsidRPr="00BD4A01">
        <w:rPr>
          <w:rFonts w:ascii="Times New Roman" w:hAnsi="Times New Roman" w:cs="Times New Roman"/>
          <w:b/>
          <w:sz w:val="28"/>
          <w:szCs w:val="28"/>
        </w:rPr>
        <w:t xml:space="preserve">Записи </w:t>
      </w:r>
      <w:r>
        <w:rPr>
          <w:rFonts w:ascii="Times New Roman" w:hAnsi="Times New Roman" w:cs="Times New Roman"/>
          <w:sz w:val="28"/>
          <w:szCs w:val="28"/>
        </w:rPr>
        <w:t>(или контрольно-учетные документы) – это особый вид документов, не подлежащих пересмотру. Главное и основное требование к записям – запрет на внесение в них каких-либо изменений.</w:t>
      </w:r>
    </w:p>
    <w:p w:rsidR="00FD3092" w:rsidRDefault="00BD4A01"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Записи также</w:t>
      </w:r>
      <w:r w:rsidRPr="00BD4A01">
        <w:rPr>
          <w:rFonts w:ascii="Times New Roman" w:hAnsi="Times New Roman" w:cs="Times New Roman"/>
          <w:sz w:val="28"/>
          <w:szCs w:val="28"/>
        </w:rPr>
        <w:t xml:space="preserve"> </w:t>
      </w:r>
      <w:r>
        <w:rPr>
          <w:rFonts w:ascii="Times New Roman" w:hAnsi="Times New Roman" w:cs="Times New Roman"/>
          <w:sz w:val="28"/>
          <w:szCs w:val="28"/>
        </w:rPr>
        <w:t xml:space="preserve">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w:t>
      </w:r>
      <w:r w:rsidR="00FD3092">
        <w:rPr>
          <w:rFonts w:ascii="Times New Roman" w:hAnsi="Times New Roman" w:cs="Times New Roman"/>
          <w:sz w:val="28"/>
          <w:szCs w:val="28"/>
        </w:rPr>
        <w:t>нешние</w:t>
      </w:r>
      <w:r>
        <w:rPr>
          <w:rFonts w:ascii="Times New Roman" w:hAnsi="Times New Roman" w:cs="Times New Roman"/>
          <w:sz w:val="28"/>
          <w:szCs w:val="28"/>
        </w:rPr>
        <w:t xml:space="preserve"> и внутренние.</w:t>
      </w:r>
      <w:r w:rsidR="00FD3092">
        <w:rPr>
          <w:rFonts w:ascii="Times New Roman" w:hAnsi="Times New Roman" w:cs="Times New Roman"/>
          <w:sz w:val="28"/>
          <w:szCs w:val="28"/>
        </w:rPr>
        <w:t xml:space="preserve"> </w:t>
      </w:r>
    </w:p>
    <w:p w:rsidR="00BD4A01" w:rsidRDefault="00FD3092"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внешним записям относятся предписания органов государственного контроля и надзора, протоколы измерений факторов рабочей среды, проведенных сторонними организациями, и т.п.</w:t>
      </w:r>
    </w:p>
    <w:p w:rsidR="00FD3092" w:rsidRDefault="00FD3092"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внутренним записям относятся все виды журналов, акты и предписания, выданные по результатам</w:t>
      </w:r>
      <w:r w:rsidR="003F3CCD">
        <w:rPr>
          <w:rFonts w:ascii="Times New Roman" w:hAnsi="Times New Roman" w:cs="Times New Roman"/>
          <w:sz w:val="28"/>
          <w:szCs w:val="28"/>
        </w:rPr>
        <w:t xml:space="preserve"> внутренних проверок, карты специальной оценки условий труда  и т.п.</w:t>
      </w:r>
    </w:p>
    <w:p w:rsidR="003F3CCD" w:rsidRPr="00853CE8" w:rsidRDefault="003F3CCD"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управления записями включает в себя требования к их идентификации, заполнению, хранению и  архивному хранению с указанием ответственных за каждый элемент процесса управления записями.</w:t>
      </w:r>
    </w:p>
    <w:p w:rsidR="00DF38E0" w:rsidRPr="00853CE8" w:rsidRDefault="00DF38E0" w:rsidP="00162FD4">
      <w:pPr>
        <w:spacing w:after="0" w:line="240" w:lineRule="auto"/>
        <w:ind w:firstLine="709"/>
        <w:jc w:val="both"/>
        <w:rPr>
          <w:rFonts w:ascii="Times New Roman" w:hAnsi="Times New Roman" w:cs="Times New Roman"/>
          <w:sz w:val="28"/>
          <w:szCs w:val="28"/>
        </w:rPr>
      </w:pPr>
    </w:p>
    <w:p w:rsidR="00BD4A01" w:rsidRPr="00DF38E0" w:rsidRDefault="009330F3" w:rsidP="0016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00E23C49">
        <w:rPr>
          <w:rFonts w:ascii="Times New Roman" w:hAnsi="Times New Roman" w:cs="Times New Roman"/>
          <w:b/>
          <w:sz w:val="28"/>
          <w:szCs w:val="28"/>
        </w:rPr>
        <w:t xml:space="preserve">. </w:t>
      </w:r>
      <w:r w:rsidR="00DF38E0" w:rsidRPr="00DF38E0">
        <w:rPr>
          <w:rFonts w:ascii="Times New Roman" w:hAnsi="Times New Roman" w:cs="Times New Roman"/>
          <w:b/>
          <w:sz w:val="28"/>
          <w:szCs w:val="28"/>
        </w:rPr>
        <w:t>Оценка условий труда и управление профессиональ</w:t>
      </w:r>
      <w:r w:rsidR="00DF38E0">
        <w:rPr>
          <w:rFonts w:ascii="Times New Roman" w:hAnsi="Times New Roman" w:cs="Times New Roman"/>
          <w:b/>
          <w:sz w:val="28"/>
          <w:szCs w:val="28"/>
        </w:rPr>
        <w:t>ными р</w:t>
      </w:r>
      <w:r w:rsidR="00DF38E0" w:rsidRPr="00DF38E0">
        <w:rPr>
          <w:rFonts w:ascii="Times New Roman" w:hAnsi="Times New Roman" w:cs="Times New Roman"/>
          <w:b/>
          <w:sz w:val="28"/>
          <w:szCs w:val="28"/>
        </w:rPr>
        <w:t>исками</w:t>
      </w:r>
      <w:r w:rsidR="00DF38E0">
        <w:rPr>
          <w:rFonts w:ascii="Times New Roman" w:hAnsi="Times New Roman" w:cs="Times New Roman"/>
          <w:b/>
          <w:sz w:val="28"/>
          <w:szCs w:val="28"/>
        </w:rPr>
        <w:t>.</w:t>
      </w:r>
    </w:p>
    <w:p w:rsidR="00A80830" w:rsidRDefault="009330F3" w:rsidP="0016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00E23C49">
        <w:rPr>
          <w:rFonts w:ascii="Times New Roman" w:hAnsi="Times New Roman" w:cs="Times New Roman"/>
          <w:b/>
          <w:sz w:val="28"/>
          <w:szCs w:val="28"/>
        </w:rPr>
        <w:t xml:space="preserve">.1. </w:t>
      </w:r>
      <w:r w:rsidR="00DF38E0">
        <w:rPr>
          <w:rFonts w:ascii="Times New Roman" w:hAnsi="Times New Roman" w:cs="Times New Roman"/>
          <w:b/>
          <w:sz w:val="28"/>
          <w:szCs w:val="28"/>
        </w:rPr>
        <w:t>Оценка условий труда</w:t>
      </w:r>
    </w:p>
    <w:p w:rsidR="00162FD4" w:rsidRDefault="00162FD4" w:rsidP="00162FD4">
      <w:pPr>
        <w:spacing w:after="0" w:line="240" w:lineRule="auto"/>
        <w:jc w:val="center"/>
        <w:rPr>
          <w:rFonts w:ascii="Times New Roman" w:hAnsi="Times New Roman" w:cs="Times New Roman"/>
          <w:b/>
          <w:sz w:val="28"/>
          <w:szCs w:val="28"/>
        </w:rPr>
      </w:pPr>
    </w:p>
    <w:p w:rsidR="00DF38E0" w:rsidRDefault="00DF38E0" w:rsidP="00162FD4">
      <w:pPr>
        <w:spacing w:after="0" w:line="240" w:lineRule="auto"/>
        <w:ind w:firstLine="709"/>
        <w:jc w:val="both"/>
        <w:rPr>
          <w:rFonts w:ascii="Times New Roman" w:hAnsi="Times New Roman" w:cs="Times New Roman"/>
          <w:sz w:val="28"/>
          <w:szCs w:val="28"/>
        </w:rPr>
      </w:pPr>
      <w:r w:rsidRPr="00DF38E0">
        <w:rPr>
          <w:rFonts w:ascii="Times New Roman" w:hAnsi="Times New Roman" w:cs="Times New Roman"/>
          <w:sz w:val="28"/>
          <w:szCs w:val="28"/>
        </w:rPr>
        <w:t>Локальные</w:t>
      </w:r>
      <w:r>
        <w:rPr>
          <w:rFonts w:ascii="Times New Roman" w:hAnsi="Times New Roman" w:cs="Times New Roman"/>
          <w:sz w:val="28"/>
          <w:szCs w:val="28"/>
        </w:rPr>
        <w:t xml:space="preserve"> нормативные акты, отражающие  проведение специальной оценки</w:t>
      </w:r>
      <w:r w:rsidRPr="00DF38E0">
        <w:rPr>
          <w:rFonts w:ascii="Times New Roman" w:hAnsi="Times New Roman" w:cs="Times New Roman"/>
          <w:sz w:val="28"/>
          <w:szCs w:val="28"/>
        </w:rPr>
        <w:t xml:space="preserve"> условий труда</w:t>
      </w:r>
      <w:r>
        <w:rPr>
          <w:rFonts w:ascii="Times New Roman" w:hAnsi="Times New Roman" w:cs="Times New Roman"/>
          <w:sz w:val="28"/>
          <w:szCs w:val="28"/>
        </w:rPr>
        <w:t xml:space="preserve"> (далее – СОУТ):</w:t>
      </w:r>
    </w:p>
    <w:p w:rsidR="00DF38E0" w:rsidRDefault="00DF38E0"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отчет о проведении СОУТ;</w:t>
      </w:r>
    </w:p>
    <w:p w:rsidR="00DF38E0" w:rsidRDefault="00DF38E0"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приказ об утверждении комиссии по проведению СОУТ;</w:t>
      </w:r>
    </w:p>
    <w:p w:rsidR="00DF38E0" w:rsidRDefault="00DF38E0"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документы, подтверждающие ознакомление работников с результатами СОУТ под роспись (карты СОУТ, листы ознакомления работников с результатами СОУТ на их рабочих местах).</w:t>
      </w:r>
    </w:p>
    <w:p w:rsidR="009F027D" w:rsidRPr="00887981" w:rsidRDefault="009F027D" w:rsidP="00162FD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Процедура организации и проведения СОУТ должна быть проведена в соответствии с требованиями Федерального закона от 28.12.2013 г. № 426-ФЗ</w:t>
      </w:r>
      <w:r w:rsidR="007A2193">
        <w:rPr>
          <w:rFonts w:ascii="Times New Roman" w:hAnsi="Times New Roman" w:cs="Times New Roman"/>
          <w:sz w:val="28"/>
          <w:szCs w:val="28"/>
        </w:rPr>
        <w:t xml:space="preserve"> </w:t>
      </w:r>
      <w:r w:rsidR="007A2193" w:rsidRPr="00162FD4">
        <w:rPr>
          <w:rFonts w:ascii="Times New Roman" w:hAnsi="Times New Roman" w:cs="Times New Roman"/>
          <w:sz w:val="28"/>
          <w:szCs w:val="28"/>
        </w:rPr>
        <w:t>«</w:t>
      </w:r>
      <w:r w:rsidR="00162FD4">
        <w:rPr>
          <w:rFonts w:ascii="Times New Roman" w:hAnsi="Times New Roman" w:cs="Times New Roman"/>
          <w:sz w:val="28"/>
          <w:szCs w:val="28"/>
        </w:rPr>
        <w:t>О специальной оценке условий труда</w:t>
      </w:r>
      <w:r w:rsidR="007A2193" w:rsidRPr="00162FD4">
        <w:rPr>
          <w:rFonts w:ascii="Times New Roman" w:hAnsi="Times New Roman" w:cs="Times New Roman"/>
          <w:sz w:val="28"/>
          <w:szCs w:val="28"/>
        </w:rPr>
        <w:t>»</w:t>
      </w:r>
      <w:r>
        <w:rPr>
          <w:rFonts w:ascii="Times New Roman" w:hAnsi="Times New Roman" w:cs="Times New Roman"/>
          <w:sz w:val="28"/>
          <w:szCs w:val="28"/>
        </w:rPr>
        <w:t xml:space="preserve"> и Методики проведения СОУТ, утвержденной приказом </w:t>
      </w:r>
      <w:r w:rsidRPr="00887981">
        <w:rPr>
          <w:rFonts w:ascii="Times New Roman" w:hAnsi="Times New Roman" w:cs="Times New Roman"/>
          <w:sz w:val="28"/>
          <w:szCs w:val="28"/>
        </w:rPr>
        <w:t xml:space="preserve">Минтруда России от </w:t>
      </w:r>
      <w:r w:rsidR="00887981" w:rsidRPr="00887981">
        <w:rPr>
          <w:rFonts w:ascii="Times New Roman" w:hAnsi="Times New Roman" w:cs="Times New Roman"/>
          <w:sz w:val="28"/>
          <w:szCs w:val="28"/>
        </w:rPr>
        <w:t>24.01.2014 г.</w:t>
      </w:r>
      <w:r w:rsidRPr="00887981">
        <w:rPr>
          <w:rFonts w:ascii="Times New Roman" w:hAnsi="Times New Roman" w:cs="Times New Roman"/>
          <w:sz w:val="28"/>
          <w:szCs w:val="28"/>
        </w:rPr>
        <w:t xml:space="preserve">  № 33н</w:t>
      </w:r>
      <w:r w:rsidR="007A2193">
        <w:rPr>
          <w:rFonts w:ascii="Times New Roman" w:hAnsi="Times New Roman" w:cs="Times New Roman"/>
          <w:sz w:val="28"/>
          <w:szCs w:val="28"/>
        </w:rPr>
        <w:t xml:space="preserve"> </w:t>
      </w:r>
      <w:r w:rsidR="007A2193" w:rsidRPr="00280BA1">
        <w:rPr>
          <w:rFonts w:ascii="Times New Roman" w:hAnsi="Times New Roman" w:cs="Times New Roman"/>
          <w:sz w:val="28"/>
          <w:szCs w:val="28"/>
        </w:rPr>
        <w:t>«</w:t>
      </w:r>
      <w:r w:rsidR="00280BA1" w:rsidRPr="00280BA1">
        <w:rPr>
          <w:rFonts w:ascii="Times New Roman" w:hAnsi="Times New Roman" w:cs="Times New Roman"/>
          <w:sz w:val="28"/>
          <w:szCs w:val="28"/>
        </w:rPr>
        <w:t xml:space="preserve">Об </w:t>
      </w:r>
      <w:r w:rsidR="00280BA1" w:rsidRPr="00280BA1">
        <w:rPr>
          <w:rFonts w:ascii="Times New Roman" w:hAnsi="Times New Roman" w:cs="Times New Roman"/>
          <w:sz w:val="28"/>
          <w:szCs w:val="28"/>
        </w:rPr>
        <w:lastRenderedPageBreak/>
        <w:t>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w:t>
      </w:r>
      <w:proofErr w:type="gramEnd"/>
      <w:r w:rsidR="00280BA1" w:rsidRPr="00280BA1">
        <w:rPr>
          <w:rFonts w:ascii="Times New Roman" w:hAnsi="Times New Roman" w:cs="Times New Roman"/>
          <w:sz w:val="28"/>
          <w:szCs w:val="28"/>
        </w:rPr>
        <w:t xml:space="preserve"> по ее заполнению</w:t>
      </w:r>
      <w:r w:rsidR="007A2193" w:rsidRPr="00280BA1">
        <w:rPr>
          <w:rFonts w:ascii="Times New Roman" w:hAnsi="Times New Roman" w:cs="Times New Roman"/>
          <w:sz w:val="28"/>
          <w:szCs w:val="28"/>
        </w:rPr>
        <w:t>»</w:t>
      </w:r>
      <w:r w:rsidRPr="00280BA1">
        <w:rPr>
          <w:rFonts w:ascii="Times New Roman" w:hAnsi="Times New Roman" w:cs="Times New Roman"/>
          <w:sz w:val="28"/>
          <w:szCs w:val="28"/>
        </w:rPr>
        <w:t>.</w:t>
      </w:r>
    </w:p>
    <w:p w:rsidR="009F027D" w:rsidRDefault="009F027D" w:rsidP="00162FD4">
      <w:pPr>
        <w:spacing w:after="0" w:line="240" w:lineRule="auto"/>
        <w:ind w:firstLine="709"/>
        <w:jc w:val="both"/>
        <w:rPr>
          <w:rFonts w:ascii="Times New Roman" w:hAnsi="Times New Roman" w:cs="Times New Roman"/>
          <w:color w:val="FF0000"/>
          <w:sz w:val="28"/>
          <w:szCs w:val="28"/>
        </w:rPr>
      </w:pPr>
    </w:p>
    <w:p w:rsidR="009F027D" w:rsidRDefault="009330F3" w:rsidP="00280BA1">
      <w:pPr>
        <w:spacing w:after="0" w:line="240" w:lineRule="auto"/>
        <w:jc w:val="center"/>
        <w:rPr>
          <w:rFonts w:ascii="Times New Roman" w:hAnsi="Times New Roman" w:cs="Times New Roman"/>
          <w:b/>
          <w:sz w:val="28"/>
          <w:szCs w:val="28"/>
        </w:rPr>
      </w:pPr>
      <w:r w:rsidRPr="009330F3">
        <w:rPr>
          <w:rFonts w:ascii="Times New Roman" w:hAnsi="Times New Roman" w:cs="Times New Roman"/>
          <w:b/>
          <w:sz w:val="28"/>
          <w:szCs w:val="28"/>
        </w:rPr>
        <w:t>2.2</w:t>
      </w:r>
      <w:r w:rsidR="00E23C49" w:rsidRPr="009330F3">
        <w:rPr>
          <w:rFonts w:ascii="Times New Roman" w:hAnsi="Times New Roman" w:cs="Times New Roman"/>
          <w:b/>
          <w:sz w:val="28"/>
          <w:szCs w:val="28"/>
        </w:rPr>
        <w:t xml:space="preserve">.2. </w:t>
      </w:r>
      <w:r w:rsidR="009F027D" w:rsidRPr="009330F3">
        <w:rPr>
          <w:rFonts w:ascii="Times New Roman" w:hAnsi="Times New Roman" w:cs="Times New Roman"/>
          <w:b/>
          <w:sz w:val="28"/>
          <w:szCs w:val="28"/>
        </w:rPr>
        <w:t>Управление профессиональными рисками</w:t>
      </w:r>
    </w:p>
    <w:p w:rsidR="00280BA1" w:rsidRPr="009330F3" w:rsidRDefault="00280BA1" w:rsidP="00280BA1">
      <w:pPr>
        <w:spacing w:after="0" w:line="240" w:lineRule="auto"/>
        <w:jc w:val="center"/>
        <w:rPr>
          <w:rFonts w:ascii="Times New Roman" w:hAnsi="Times New Roman" w:cs="Times New Roman"/>
          <w:b/>
          <w:sz w:val="28"/>
          <w:szCs w:val="28"/>
        </w:rPr>
      </w:pPr>
    </w:p>
    <w:p w:rsidR="00DF38E0" w:rsidRDefault="009F027D" w:rsidP="00162FD4">
      <w:pPr>
        <w:spacing w:after="0" w:line="240" w:lineRule="auto"/>
        <w:ind w:firstLine="709"/>
        <w:jc w:val="both"/>
        <w:rPr>
          <w:rFonts w:ascii="Times New Roman" w:hAnsi="Times New Roman" w:cs="Times New Roman"/>
          <w:sz w:val="28"/>
          <w:szCs w:val="28"/>
        </w:rPr>
      </w:pPr>
      <w:r w:rsidRPr="00DF38E0">
        <w:rPr>
          <w:rFonts w:ascii="Times New Roman" w:hAnsi="Times New Roman" w:cs="Times New Roman"/>
          <w:sz w:val="28"/>
          <w:szCs w:val="28"/>
        </w:rPr>
        <w:t>Локальные</w:t>
      </w:r>
      <w:r>
        <w:rPr>
          <w:rFonts w:ascii="Times New Roman" w:hAnsi="Times New Roman" w:cs="Times New Roman"/>
          <w:sz w:val="28"/>
          <w:szCs w:val="28"/>
        </w:rPr>
        <w:t xml:space="preserve"> нормативные акты, отражающие  проведение мероприятий по процедуре управления </w:t>
      </w:r>
      <w:r w:rsidR="00720788">
        <w:rPr>
          <w:rFonts w:ascii="Times New Roman" w:hAnsi="Times New Roman" w:cs="Times New Roman"/>
          <w:sz w:val="28"/>
          <w:szCs w:val="28"/>
        </w:rPr>
        <w:t>профессиональными рисками:</w:t>
      </w:r>
    </w:p>
    <w:p w:rsidR="00720788" w:rsidRPr="007A2193" w:rsidRDefault="00720788" w:rsidP="00A63288">
      <w:pPr>
        <w:pStyle w:val="a3"/>
        <w:numPr>
          <w:ilvl w:val="0"/>
          <w:numId w:val="16"/>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перечень (реестр) опасностей;</w:t>
      </w:r>
    </w:p>
    <w:p w:rsidR="00720788" w:rsidRPr="007A2193" w:rsidRDefault="00720788" w:rsidP="00A63288">
      <w:pPr>
        <w:pStyle w:val="a3"/>
        <w:numPr>
          <w:ilvl w:val="0"/>
          <w:numId w:val="16"/>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документ (раздел Положения о СУОТ), описывающий используемый метод (методы) оценки уровня риска;</w:t>
      </w:r>
    </w:p>
    <w:p w:rsidR="00720788" w:rsidRPr="007A2193" w:rsidRDefault="00720788" w:rsidP="00A63288">
      <w:pPr>
        <w:pStyle w:val="a3"/>
        <w:numPr>
          <w:ilvl w:val="0"/>
          <w:numId w:val="16"/>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документ, содержащий перечень мер по исключению, снижению или контролю уровней рисков.</w:t>
      </w:r>
    </w:p>
    <w:p w:rsidR="00720788" w:rsidRDefault="00720788"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данной процедуре целесообразно иметь в виду следующее:</w:t>
      </w:r>
    </w:p>
    <w:p w:rsidR="00720788" w:rsidRPr="00280BA1" w:rsidRDefault="00720788" w:rsidP="00A63288">
      <w:pPr>
        <w:pStyle w:val="a3"/>
        <w:numPr>
          <w:ilvl w:val="0"/>
          <w:numId w:val="17"/>
        </w:numPr>
        <w:spacing w:after="0" w:line="240" w:lineRule="auto"/>
        <w:jc w:val="both"/>
        <w:rPr>
          <w:rFonts w:ascii="Times New Roman" w:hAnsi="Times New Roman" w:cs="Times New Roman"/>
          <w:sz w:val="28"/>
          <w:szCs w:val="28"/>
        </w:rPr>
      </w:pPr>
      <w:r w:rsidRPr="00280BA1">
        <w:rPr>
          <w:rFonts w:ascii="Times New Roman" w:hAnsi="Times New Roman" w:cs="Times New Roman"/>
          <w:sz w:val="28"/>
          <w:szCs w:val="28"/>
        </w:rPr>
        <w:t>все выявленные (идентифицированные) опасности должны быть включены в программы инструктажей на рабочих местах и в программы стажировок;</w:t>
      </w:r>
    </w:p>
    <w:p w:rsidR="00720788" w:rsidRPr="00280BA1" w:rsidRDefault="00720788" w:rsidP="00A63288">
      <w:pPr>
        <w:pStyle w:val="a3"/>
        <w:numPr>
          <w:ilvl w:val="0"/>
          <w:numId w:val="17"/>
        </w:numPr>
        <w:spacing w:after="0" w:line="240" w:lineRule="auto"/>
        <w:jc w:val="both"/>
        <w:rPr>
          <w:rFonts w:ascii="Times New Roman" w:hAnsi="Times New Roman" w:cs="Times New Roman"/>
          <w:sz w:val="28"/>
          <w:szCs w:val="28"/>
        </w:rPr>
      </w:pPr>
      <w:r w:rsidRPr="00280BA1">
        <w:rPr>
          <w:rFonts w:ascii="Times New Roman" w:hAnsi="Times New Roman" w:cs="Times New Roman"/>
          <w:sz w:val="28"/>
          <w:szCs w:val="28"/>
        </w:rPr>
        <w:t>средства индивидуальной защиты должны выдаваться с учетом защиты от выявленных опасностей, средства коллективной защиты также должны устанавливаться с учетом выявленных опасностей.</w:t>
      </w:r>
    </w:p>
    <w:p w:rsidR="00720788" w:rsidRPr="00280BA1" w:rsidRDefault="00720788" w:rsidP="00162FD4">
      <w:pPr>
        <w:spacing w:after="0" w:line="240" w:lineRule="auto"/>
        <w:ind w:firstLine="709"/>
        <w:jc w:val="both"/>
        <w:rPr>
          <w:rFonts w:ascii="Times New Roman" w:hAnsi="Times New Roman" w:cs="Times New Roman"/>
          <w:i/>
          <w:sz w:val="28"/>
          <w:szCs w:val="28"/>
        </w:rPr>
      </w:pPr>
      <w:r w:rsidRPr="00280BA1">
        <w:rPr>
          <w:rFonts w:ascii="Times New Roman" w:hAnsi="Times New Roman" w:cs="Times New Roman"/>
          <w:i/>
          <w:sz w:val="28"/>
          <w:szCs w:val="28"/>
          <w:u w:val="single"/>
        </w:rPr>
        <w:t>Примечание:</w:t>
      </w:r>
      <w:r w:rsidRPr="00280BA1">
        <w:rPr>
          <w:rFonts w:ascii="Times New Roman" w:hAnsi="Times New Roman" w:cs="Times New Roman"/>
          <w:i/>
          <w:sz w:val="28"/>
          <w:szCs w:val="28"/>
        </w:rPr>
        <w:t xml:space="preserve"> более подробно материал по процедуре управления профессиональными рисками предс</w:t>
      </w:r>
      <w:r w:rsidR="0035475B" w:rsidRPr="00280BA1">
        <w:rPr>
          <w:rFonts w:ascii="Times New Roman" w:hAnsi="Times New Roman" w:cs="Times New Roman"/>
          <w:i/>
          <w:sz w:val="28"/>
          <w:szCs w:val="28"/>
        </w:rPr>
        <w:t>тавлен во втором разделе данных Методических  рекомендаций – «Управление профессиональными рисками».</w:t>
      </w:r>
    </w:p>
    <w:p w:rsidR="00ED41F1" w:rsidRDefault="00ED41F1" w:rsidP="00162FD4">
      <w:pPr>
        <w:spacing w:after="0" w:line="240" w:lineRule="auto"/>
        <w:ind w:firstLine="709"/>
        <w:jc w:val="both"/>
        <w:rPr>
          <w:rFonts w:ascii="Times New Roman" w:hAnsi="Times New Roman" w:cs="Times New Roman"/>
          <w:sz w:val="28"/>
          <w:szCs w:val="28"/>
        </w:rPr>
      </w:pPr>
    </w:p>
    <w:p w:rsidR="0035475B" w:rsidRDefault="009330F3" w:rsidP="00280B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E23C49">
        <w:rPr>
          <w:rFonts w:ascii="Times New Roman" w:hAnsi="Times New Roman" w:cs="Times New Roman"/>
          <w:b/>
          <w:sz w:val="28"/>
          <w:szCs w:val="28"/>
        </w:rPr>
        <w:t xml:space="preserve">. </w:t>
      </w:r>
      <w:proofErr w:type="gramStart"/>
      <w:r w:rsidR="0035475B" w:rsidRPr="0035475B">
        <w:rPr>
          <w:rFonts w:ascii="Times New Roman" w:hAnsi="Times New Roman" w:cs="Times New Roman"/>
          <w:b/>
          <w:sz w:val="28"/>
          <w:szCs w:val="28"/>
        </w:rPr>
        <w:t>Контроль за</w:t>
      </w:r>
      <w:proofErr w:type="gramEnd"/>
      <w:r w:rsidR="0035475B" w:rsidRPr="0035475B">
        <w:rPr>
          <w:rFonts w:ascii="Times New Roman" w:hAnsi="Times New Roman" w:cs="Times New Roman"/>
          <w:b/>
          <w:sz w:val="28"/>
          <w:szCs w:val="28"/>
        </w:rPr>
        <w:t xml:space="preserve"> реализацией процедур СУОТ</w:t>
      </w:r>
    </w:p>
    <w:p w:rsidR="00280BA1" w:rsidRDefault="00280BA1" w:rsidP="00162FD4">
      <w:pPr>
        <w:spacing w:after="0" w:line="240" w:lineRule="auto"/>
        <w:ind w:firstLine="709"/>
        <w:jc w:val="center"/>
        <w:rPr>
          <w:rFonts w:ascii="Times New Roman" w:hAnsi="Times New Roman" w:cs="Times New Roman"/>
          <w:b/>
          <w:sz w:val="28"/>
          <w:szCs w:val="28"/>
        </w:rPr>
      </w:pPr>
    </w:p>
    <w:p w:rsidR="0035475B" w:rsidRDefault="0035475B" w:rsidP="00162FD4">
      <w:pPr>
        <w:spacing w:after="0" w:line="240" w:lineRule="auto"/>
        <w:ind w:firstLine="709"/>
        <w:jc w:val="both"/>
        <w:rPr>
          <w:rFonts w:ascii="Times New Roman" w:hAnsi="Times New Roman" w:cs="Times New Roman"/>
          <w:sz w:val="28"/>
          <w:szCs w:val="28"/>
        </w:rPr>
      </w:pPr>
      <w:r w:rsidRPr="0035475B">
        <w:rPr>
          <w:rFonts w:ascii="Times New Roman" w:hAnsi="Times New Roman" w:cs="Times New Roman"/>
          <w:sz w:val="28"/>
          <w:szCs w:val="28"/>
        </w:rPr>
        <w:t xml:space="preserve">Практически во всех </w:t>
      </w:r>
      <w:r>
        <w:rPr>
          <w:rFonts w:ascii="Times New Roman" w:hAnsi="Times New Roman" w:cs="Times New Roman"/>
          <w:sz w:val="28"/>
          <w:szCs w:val="28"/>
        </w:rPr>
        <w:t xml:space="preserve">государственных </w:t>
      </w:r>
      <w:r w:rsidRPr="0035475B">
        <w:rPr>
          <w:rFonts w:ascii="Times New Roman" w:hAnsi="Times New Roman" w:cs="Times New Roman"/>
          <w:sz w:val="28"/>
          <w:szCs w:val="28"/>
        </w:rPr>
        <w:t>учреждениях</w:t>
      </w:r>
      <w:r>
        <w:rPr>
          <w:rFonts w:ascii="Times New Roman" w:hAnsi="Times New Roman" w:cs="Times New Roman"/>
          <w:sz w:val="28"/>
          <w:szCs w:val="28"/>
        </w:rPr>
        <w:t xml:space="preserve"> здравоохранения Ставропольского края локальные нормативные акты, которыми утверждены</w:t>
      </w:r>
    </w:p>
    <w:p w:rsidR="0035475B" w:rsidRDefault="0035475B"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требования к реализации процедур </w:t>
      </w:r>
      <w:r w:rsidR="0099679F">
        <w:rPr>
          <w:rFonts w:ascii="Times New Roman" w:hAnsi="Times New Roman" w:cs="Times New Roman"/>
          <w:sz w:val="28"/>
          <w:szCs w:val="28"/>
        </w:rPr>
        <w:t xml:space="preserve"> СУОТ </w:t>
      </w:r>
      <w:r>
        <w:rPr>
          <w:rFonts w:ascii="Times New Roman" w:hAnsi="Times New Roman" w:cs="Times New Roman"/>
          <w:sz w:val="28"/>
          <w:szCs w:val="28"/>
        </w:rPr>
        <w:t xml:space="preserve">и непосредственно Положения </w:t>
      </w:r>
      <w:r w:rsidR="0099679F">
        <w:rPr>
          <w:rFonts w:ascii="Times New Roman" w:hAnsi="Times New Roman" w:cs="Times New Roman"/>
          <w:sz w:val="28"/>
          <w:szCs w:val="28"/>
        </w:rPr>
        <w:t xml:space="preserve"> о СУОТ </w:t>
      </w:r>
      <w:r>
        <w:rPr>
          <w:rFonts w:ascii="Times New Roman" w:hAnsi="Times New Roman" w:cs="Times New Roman"/>
          <w:sz w:val="28"/>
          <w:szCs w:val="28"/>
        </w:rPr>
        <w:t>учреждений, действовали и до утверждения Типового положения</w:t>
      </w:r>
      <w:r w:rsidR="0099679F">
        <w:rPr>
          <w:rFonts w:ascii="Times New Roman" w:hAnsi="Times New Roman" w:cs="Times New Roman"/>
          <w:sz w:val="28"/>
          <w:szCs w:val="28"/>
        </w:rPr>
        <w:t>. Следовательно, при описании процедур, которые раньше уже были утверждены, работодатель вправе сделать ссылку на соответствующий локальный нормативный акт, не приводя его содержания. Главное, чтобы локальный нормативный акт обеспечивал соблюдение действующих нормативных требований охраны труда. Положения о СУОТ, разработанные и утвержденные  в учреждениях здравоохранения Ставропольского края до утверждения Типового положения о СУОТ (утверждено приказом Минтруда России от 19.08.2016 г. № 438) целесообразно актуализировать с учетом Типового положения.</w:t>
      </w:r>
    </w:p>
    <w:p w:rsidR="0099679F" w:rsidRDefault="0099679F" w:rsidP="00162FD4">
      <w:pPr>
        <w:spacing w:after="0" w:line="240" w:lineRule="auto"/>
        <w:ind w:firstLine="709"/>
        <w:rPr>
          <w:rFonts w:ascii="Times New Roman" w:hAnsi="Times New Roman" w:cs="Times New Roman"/>
          <w:sz w:val="28"/>
          <w:szCs w:val="28"/>
        </w:rPr>
      </w:pPr>
    </w:p>
    <w:p w:rsidR="0099679F" w:rsidRDefault="00ED41F1" w:rsidP="00280B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E23C49">
        <w:rPr>
          <w:rFonts w:ascii="Times New Roman" w:hAnsi="Times New Roman" w:cs="Times New Roman"/>
          <w:b/>
          <w:sz w:val="28"/>
          <w:szCs w:val="28"/>
        </w:rPr>
        <w:t xml:space="preserve">.1. </w:t>
      </w:r>
      <w:r w:rsidR="0099679F" w:rsidRPr="0099679F">
        <w:rPr>
          <w:rFonts w:ascii="Times New Roman" w:hAnsi="Times New Roman" w:cs="Times New Roman"/>
          <w:b/>
          <w:sz w:val="28"/>
          <w:szCs w:val="28"/>
        </w:rPr>
        <w:t>Процедура подготовки работников по охране труда</w:t>
      </w:r>
    </w:p>
    <w:p w:rsidR="00280BA1" w:rsidRDefault="00280BA1" w:rsidP="00162FD4">
      <w:pPr>
        <w:spacing w:after="0" w:line="240" w:lineRule="auto"/>
        <w:ind w:firstLine="709"/>
        <w:jc w:val="center"/>
        <w:rPr>
          <w:rFonts w:ascii="Times New Roman" w:hAnsi="Times New Roman" w:cs="Times New Roman"/>
          <w:b/>
          <w:sz w:val="28"/>
          <w:szCs w:val="28"/>
        </w:rPr>
      </w:pPr>
    </w:p>
    <w:p w:rsidR="00673A1A" w:rsidRDefault="0099679F" w:rsidP="00162FD4">
      <w:pPr>
        <w:spacing w:after="0" w:line="240" w:lineRule="auto"/>
        <w:ind w:firstLine="709"/>
        <w:rPr>
          <w:rFonts w:ascii="Times New Roman" w:hAnsi="Times New Roman" w:cs="Times New Roman"/>
          <w:sz w:val="28"/>
          <w:szCs w:val="28"/>
        </w:rPr>
      </w:pPr>
      <w:r w:rsidRPr="00DF38E0">
        <w:rPr>
          <w:rFonts w:ascii="Times New Roman" w:hAnsi="Times New Roman" w:cs="Times New Roman"/>
          <w:sz w:val="28"/>
          <w:szCs w:val="28"/>
        </w:rPr>
        <w:t>Локальные</w:t>
      </w:r>
      <w:r>
        <w:rPr>
          <w:rFonts w:ascii="Times New Roman" w:hAnsi="Times New Roman" w:cs="Times New Roman"/>
          <w:sz w:val="28"/>
          <w:szCs w:val="28"/>
        </w:rPr>
        <w:t xml:space="preserve"> нормативные акты, отражающие  проведение мероприятий по </w:t>
      </w:r>
      <w:r w:rsidR="00673A1A">
        <w:rPr>
          <w:rFonts w:ascii="Times New Roman" w:hAnsi="Times New Roman" w:cs="Times New Roman"/>
          <w:sz w:val="28"/>
          <w:szCs w:val="28"/>
        </w:rPr>
        <w:t>процедуре</w:t>
      </w:r>
      <w:r w:rsidR="00673A1A" w:rsidRPr="0099679F">
        <w:rPr>
          <w:rFonts w:ascii="Times New Roman" w:hAnsi="Times New Roman" w:cs="Times New Roman"/>
          <w:b/>
          <w:sz w:val="28"/>
          <w:szCs w:val="28"/>
        </w:rPr>
        <w:t xml:space="preserve"> </w:t>
      </w:r>
      <w:r w:rsidR="00673A1A" w:rsidRPr="0099679F">
        <w:rPr>
          <w:rFonts w:ascii="Times New Roman" w:hAnsi="Times New Roman" w:cs="Times New Roman"/>
          <w:sz w:val="28"/>
          <w:szCs w:val="28"/>
        </w:rPr>
        <w:t>подготовки работников по охране труда</w:t>
      </w:r>
      <w:r w:rsidR="00673A1A">
        <w:rPr>
          <w:rFonts w:ascii="Times New Roman" w:hAnsi="Times New Roman" w:cs="Times New Roman"/>
          <w:sz w:val="28"/>
          <w:szCs w:val="28"/>
        </w:rPr>
        <w:t>:</w:t>
      </w:r>
    </w:p>
    <w:p w:rsidR="00673A1A" w:rsidRPr="007A2193" w:rsidRDefault="00673A1A"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lastRenderedPageBreak/>
        <w:t>программа вводного инструктажа, утвержденная работодателем;</w:t>
      </w:r>
    </w:p>
    <w:p w:rsidR="00673A1A" w:rsidRPr="007A2193" w:rsidRDefault="00673A1A"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приказ (распоряжение) о назначении ответственного за проведение вводного инструктажа;</w:t>
      </w:r>
    </w:p>
    <w:p w:rsidR="00673A1A" w:rsidRPr="007A2193" w:rsidRDefault="00673A1A"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журнал проведения вводного инструктажа;</w:t>
      </w:r>
    </w:p>
    <w:p w:rsidR="00673A1A" w:rsidRPr="007A2193" w:rsidRDefault="00673A1A"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программы инструктажей на рабочем месте, утвержденные работодателем;</w:t>
      </w:r>
    </w:p>
    <w:p w:rsidR="00673A1A" w:rsidRPr="007A2193" w:rsidRDefault="00673A1A"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журналы проведения инструктажей на рабочем месте;</w:t>
      </w:r>
    </w:p>
    <w:p w:rsidR="00673A1A" w:rsidRPr="007A2193" w:rsidRDefault="00673A1A"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программа обучения работников оказанию первой помощи при несчастных случаях;</w:t>
      </w:r>
    </w:p>
    <w:p w:rsidR="00673A1A" w:rsidRPr="007A2193" w:rsidRDefault="00673A1A"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 xml:space="preserve">перечень профессий и должностей работников, освобожденных от прохождения </w:t>
      </w:r>
      <w:r w:rsidRPr="007A2193">
        <w:rPr>
          <w:rFonts w:ascii="Times New Roman" w:hAnsi="Times New Roman" w:cs="Times New Roman"/>
          <w:sz w:val="28"/>
          <w:szCs w:val="28"/>
          <w:u w:val="single"/>
        </w:rPr>
        <w:t>первичного</w:t>
      </w:r>
      <w:r w:rsidRPr="007A2193">
        <w:rPr>
          <w:rFonts w:ascii="Times New Roman" w:hAnsi="Times New Roman" w:cs="Times New Roman"/>
          <w:sz w:val="28"/>
          <w:szCs w:val="28"/>
        </w:rPr>
        <w:t xml:space="preserve"> инструктажа на рабочем месте (работники,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w:t>
      </w:r>
    </w:p>
    <w:p w:rsidR="00673A1A" w:rsidRPr="007A2193" w:rsidRDefault="00673A1A"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 xml:space="preserve">график </w:t>
      </w:r>
      <w:proofErr w:type="gramStart"/>
      <w:r w:rsidRPr="007A2193">
        <w:rPr>
          <w:rFonts w:ascii="Times New Roman" w:hAnsi="Times New Roman" w:cs="Times New Roman"/>
          <w:sz w:val="28"/>
          <w:szCs w:val="28"/>
        </w:rPr>
        <w:t>проведения проверки знаний требований охраны труда работников учреждения</w:t>
      </w:r>
      <w:proofErr w:type="gramEnd"/>
      <w:r w:rsidRPr="007A2193">
        <w:rPr>
          <w:rFonts w:ascii="Times New Roman" w:hAnsi="Times New Roman" w:cs="Times New Roman"/>
          <w:sz w:val="28"/>
          <w:szCs w:val="28"/>
        </w:rPr>
        <w:t>;</w:t>
      </w:r>
    </w:p>
    <w:p w:rsidR="00673A1A" w:rsidRPr="007A2193" w:rsidRDefault="00673A1A"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приказы об организации проведения стажировки на рабочем месте;</w:t>
      </w:r>
    </w:p>
    <w:p w:rsidR="00673A1A" w:rsidRPr="007A2193" w:rsidRDefault="000661CD"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инструкции по оказанию первой помощи при несчастных случаях;</w:t>
      </w:r>
    </w:p>
    <w:p w:rsidR="000661CD" w:rsidRPr="007A2193" w:rsidRDefault="000661CD"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приказ о создании комиссии работодателя по проверке знаний требований охраны труда;</w:t>
      </w:r>
    </w:p>
    <w:p w:rsidR="000661CD" w:rsidRPr="007A2193" w:rsidRDefault="000661CD"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 xml:space="preserve">протоколы </w:t>
      </w:r>
      <w:proofErr w:type="gramStart"/>
      <w:r w:rsidRPr="007A2193">
        <w:rPr>
          <w:rFonts w:ascii="Times New Roman" w:hAnsi="Times New Roman" w:cs="Times New Roman"/>
          <w:sz w:val="28"/>
          <w:szCs w:val="28"/>
        </w:rPr>
        <w:t>результатов проверки знаний требований охраны труда</w:t>
      </w:r>
      <w:proofErr w:type="gramEnd"/>
      <w:r w:rsidRPr="007A2193">
        <w:rPr>
          <w:rFonts w:ascii="Times New Roman" w:hAnsi="Times New Roman" w:cs="Times New Roman"/>
          <w:sz w:val="28"/>
          <w:szCs w:val="28"/>
        </w:rPr>
        <w:t>;</w:t>
      </w:r>
    </w:p>
    <w:p w:rsidR="000661CD" w:rsidRPr="007A2193" w:rsidRDefault="000661CD" w:rsidP="00A63288">
      <w:pPr>
        <w:pStyle w:val="a3"/>
        <w:numPr>
          <w:ilvl w:val="0"/>
          <w:numId w:val="18"/>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удостоверения о прохождении  проверки</w:t>
      </w:r>
      <w:r w:rsidR="00427012" w:rsidRPr="007A2193">
        <w:rPr>
          <w:rFonts w:ascii="Times New Roman" w:hAnsi="Times New Roman" w:cs="Times New Roman"/>
          <w:sz w:val="28"/>
          <w:szCs w:val="28"/>
        </w:rPr>
        <w:t xml:space="preserve"> знаний требований охраны труда со сроком  выдачи не более трех лет, содержащие актуальную информацию о наименовании учреждения – работодателя и занимаемой должности владельца удостоверения.</w:t>
      </w:r>
    </w:p>
    <w:p w:rsidR="00427012" w:rsidRDefault="00427012" w:rsidP="00162FD4">
      <w:pPr>
        <w:spacing w:after="0" w:line="240" w:lineRule="auto"/>
        <w:ind w:firstLine="709"/>
        <w:jc w:val="both"/>
        <w:rPr>
          <w:rFonts w:ascii="Times New Roman" w:hAnsi="Times New Roman" w:cs="Times New Roman"/>
          <w:b/>
          <w:i/>
          <w:sz w:val="28"/>
          <w:szCs w:val="28"/>
        </w:rPr>
      </w:pPr>
      <w:r w:rsidRPr="00280BA1">
        <w:rPr>
          <w:rFonts w:ascii="Times New Roman" w:hAnsi="Times New Roman" w:cs="Times New Roman"/>
          <w:i/>
          <w:sz w:val="28"/>
          <w:szCs w:val="28"/>
          <w:u w:val="single"/>
        </w:rPr>
        <w:t>Примечание:</w:t>
      </w:r>
      <w:r w:rsidRPr="00910360">
        <w:rPr>
          <w:rFonts w:ascii="Times New Roman" w:hAnsi="Times New Roman" w:cs="Times New Roman"/>
          <w:i/>
          <w:sz w:val="28"/>
          <w:szCs w:val="28"/>
        </w:rPr>
        <w:t xml:space="preserve"> эта процедура должна соответствовать требованиям </w:t>
      </w:r>
      <w:r w:rsidR="007A2193">
        <w:rPr>
          <w:rFonts w:ascii="Times New Roman" w:hAnsi="Times New Roman" w:cs="Times New Roman"/>
          <w:i/>
          <w:sz w:val="28"/>
          <w:szCs w:val="28"/>
        </w:rPr>
        <w:t>П</w:t>
      </w:r>
      <w:r w:rsidRPr="00910360">
        <w:rPr>
          <w:rFonts w:ascii="Times New Roman" w:hAnsi="Times New Roman" w:cs="Times New Roman"/>
          <w:i/>
          <w:sz w:val="28"/>
          <w:szCs w:val="28"/>
        </w:rPr>
        <w:t>остановления  Министерства труда и социального развития Российской Федерации и Министерства образования Российской Федерации от  13.01.2003 г. № 1/29</w:t>
      </w:r>
      <w:r w:rsidR="007A2193">
        <w:rPr>
          <w:rFonts w:ascii="Times New Roman" w:hAnsi="Times New Roman" w:cs="Times New Roman"/>
          <w:i/>
          <w:sz w:val="28"/>
          <w:szCs w:val="28"/>
        </w:rPr>
        <w:t xml:space="preserve"> </w:t>
      </w:r>
      <w:r w:rsidR="007A2193" w:rsidRPr="00280BA1">
        <w:rPr>
          <w:rFonts w:ascii="Times New Roman" w:hAnsi="Times New Roman" w:cs="Times New Roman"/>
          <w:i/>
          <w:sz w:val="28"/>
          <w:szCs w:val="28"/>
        </w:rPr>
        <w:t>«</w:t>
      </w:r>
      <w:r w:rsidR="00280BA1" w:rsidRPr="00280BA1">
        <w:rPr>
          <w:rFonts w:ascii="Times New Roman" w:hAnsi="Times New Roman" w:cs="Times New Roman"/>
          <w:bCs/>
          <w:i/>
          <w:sz w:val="28"/>
          <w:szCs w:val="28"/>
        </w:rPr>
        <w:t xml:space="preserve">Об утверждении Порядка обучения по охране труда и проверки </w:t>
      </w:r>
      <w:proofErr w:type="gramStart"/>
      <w:r w:rsidR="00280BA1" w:rsidRPr="00280BA1">
        <w:rPr>
          <w:rFonts w:ascii="Times New Roman" w:hAnsi="Times New Roman" w:cs="Times New Roman"/>
          <w:bCs/>
          <w:i/>
          <w:sz w:val="28"/>
          <w:szCs w:val="28"/>
        </w:rPr>
        <w:t>знаний требований охраны труда работников организаций</w:t>
      </w:r>
      <w:proofErr w:type="gramEnd"/>
      <w:r w:rsidR="007A2193" w:rsidRPr="00280BA1">
        <w:rPr>
          <w:rFonts w:ascii="Times New Roman" w:hAnsi="Times New Roman" w:cs="Times New Roman"/>
          <w:i/>
          <w:sz w:val="28"/>
          <w:szCs w:val="28"/>
        </w:rPr>
        <w:t>»</w:t>
      </w:r>
      <w:r w:rsidRPr="00280BA1">
        <w:rPr>
          <w:rFonts w:ascii="Times New Roman" w:hAnsi="Times New Roman" w:cs="Times New Roman"/>
          <w:i/>
          <w:sz w:val="28"/>
          <w:szCs w:val="28"/>
        </w:rPr>
        <w:t>.</w:t>
      </w:r>
      <w:r w:rsidRPr="00910360">
        <w:rPr>
          <w:rFonts w:ascii="Times New Roman" w:hAnsi="Times New Roman" w:cs="Times New Roman"/>
          <w:i/>
          <w:sz w:val="28"/>
          <w:szCs w:val="28"/>
        </w:rPr>
        <w:t xml:space="preserve"> Кроме того, с учетом понятий вредных и опасных производственных факторов, данных в статье 209 ТК РФ, </w:t>
      </w:r>
      <w:r w:rsidRPr="00910360">
        <w:rPr>
          <w:rFonts w:ascii="Times New Roman" w:hAnsi="Times New Roman" w:cs="Times New Roman"/>
          <w:b/>
          <w:i/>
          <w:sz w:val="28"/>
          <w:szCs w:val="28"/>
        </w:rPr>
        <w:t>работодатель обязан довести при проведении  инструктажей</w:t>
      </w:r>
      <w:r w:rsidR="00910360" w:rsidRPr="00910360">
        <w:rPr>
          <w:rFonts w:ascii="Times New Roman" w:hAnsi="Times New Roman" w:cs="Times New Roman"/>
          <w:b/>
          <w:i/>
          <w:sz w:val="28"/>
          <w:szCs w:val="28"/>
        </w:rPr>
        <w:t xml:space="preserve"> информацию о результатах СОУТ и идентификации опасностей</w:t>
      </w:r>
      <w:r w:rsidR="00910360">
        <w:rPr>
          <w:rFonts w:ascii="Times New Roman" w:hAnsi="Times New Roman" w:cs="Times New Roman"/>
          <w:b/>
          <w:i/>
          <w:sz w:val="28"/>
          <w:szCs w:val="28"/>
        </w:rPr>
        <w:t>.</w:t>
      </w:r>
    </w:p>
    <w:p w:rsidR="00910360" w:rsidRDefault="00910360" w:rsidP="00162FD4">
      <w:pPr>
        <w:spacing w:after="0" w:line="240" w:lineRule="auto"/>
        <w:ind w:firstLine="709"/>
        <w:jc w:val="both"/>
        <w:rPr>
          <w:rFonts w:ascii="Times New Roman" w:hAnsi="Times New Roman" w:cs="Times New Roman"/>
          <w:b/>
          <w:i/>
          <w:sz w:val="28"/>
          <w:szCs w:val="28"/>
        </w:rPr>
      </w:pPr>
    </w:p>
    <w:p w:rsidR="00910360" w:rsidRDefault="00ED41F1" w:rsidP="00280BA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2.3</w:t>
      </w:r>
      <w:r w:rsidR="00E23C49">
        <w:rPr>
          <w:rFonts w:ascii="Times New Roman" w:hAnsi="Times New Roman" w:cs="Times New Roman"/>
          <w:b/>
          <w:sz w:val="28"/>
          <w:szCs w:val="28"/>
        </w:rPr>
        <w:t xml:space="preserve">.2. </w:t>
      </w:r>
      <w:r w:rsidR="00910360">
        <w:rPr>
          <w:rFonts w:ascii="Times New Roman" w:hAnsi="Times New Roman" w:cs="Times New Roman"/>
          <w:b/>
          <w:sz w:val="28"/>
          <w:szCs w:val="28"/>
        </w:rPr>
        <w:t>Процедура организации и проведения наблюдения за состоянием здоровья работников</w:t>
      </w:r>
    </w:p>
    <w:p w:rsidR="00280BA1" w:rsidRPr="00910360" w:rsidRDefault="00280BA1" w:rsidP="00280BA1">
      <w:pPr>
        <w:spacing w:after="0" w:line="240" w:lineRule="auto"/>
        <w:ind w:firstLine="709"/>
        <w:jc w:val="center"/>
        <w:rPr>
          <w:rFonts w:ascii="Times New Roman" w:hAnsi="Times New Roman" w:cs="Times New Roman"/>
          <w:b/>
          <w:sz w:val="28"/>
          <w:szCs w:val="28"/>
        </w:rPr>
      </w:pPr>
    </w:p>
    <w:p w:rsidR="00910360" w:rsidRDefault="000661CD"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910360" w:rsidRPr="00DF38E0">
        <w:rPr>
          <w:rFonts w:ascii="Times New Roman" w:hAnsi="Times New Roman" w:cs="Times New Roman"/>
          <w:sz w:val="28"/>
          <w:szCs w:val="28"/>
        </w:rPr>
        <w:t>Локальные</w:t>
      </w:r>
      <w:r w:rsidR="00910360">
        <w:rPr>
          <w:rFonts w:ascii="Times New Roman" w:hAnsi="Times New Roman" w:cs="Times New Roman"/>
          <w:sz w:val="28"/>
          <w:szCs w:val="28"/>
        </w:rPr>
        <w:t xml:space="preserve"> нормативные акты, отражающие  мероприятий по процедуре</w:t>
      </w:r>
      <w:r w:rsidR="00910360" w:rsidRPr="00910360">
        <w:rPr>
          <w:rFonts w:ascii="Times New Roman" w:hAnsi="Times New Roman" w:cs="Times New Roman"/>
          <w:b/>
          <w:sz w:val="28"/>
          <w:szCs w:val="28"/>
        </w:rPr>
        <w:t xml:space="preserve"> </w:t>
      </w:r>
      <w:r w:rsidR="00910360" w:rsidRPr="00910360">
        <w:rPr>
          <w:rFonts w:ascii="Times New Roman" w:hAnsi="Times New Roman" w:cs="Times New Roman"/>
          <w:sz w:val="28"/>
          <w:szCs w:val="28"/>
        </w:rPr>
        <w:t>организации и проведения наблюдения за состоянием здоровья работников</w:t>
      </w:r>
      <w:r w:rsidR="00910360">
        <w:rPr>
          <w:rFonts w:ascii="Times New Roman" w:hAnsi="Times New Roman" w:cs="Times New Roman"/>
          <w:sz w:val="28"/>
          <w:szCs w:val="28"/>
        </w:rPr>
        <w:t>:</w:t>
      </w:r>
    </w:p>
    <w:p w:rsidR="00910360" w:rsidRPr="007A2193" w:rsidRDefault="00910360" w:rsidP="00A63288">
      <w:pPr>
        <w:pStyle w:val="a3"/>
        <w:numPr>
          <w:ilvl w:val="0"/>
          <w:numId w:val="19"/>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приказ об организации проведения медосмотров;</w:t>
      </w:r>
    </w:p>
    <w:p w:rsidR="00910360" w:rsidRPr="007A2193" w:rsidRDefault="00910360" w:rsidP="00A63288">
      <w:pPr>
        <w:pStyle w:val="a3"/>
        <w:numPr>
          <w:ilvl w:val="0"/>
          <w:numId w:val="19"/>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 xml:space="preserve">списки контингентов работников, подлежащих </w:t>
      </w:r>
      <w:proofErr w:type="gramStart"/>
      <w:r w:rsidRPr="007A2193">
        <w:rPr>
          <w:rFonts w:ascii="Times New Roman" w:hAnsi="Times New Roman" w:cs="Times New Roman"/>
          <w:sz w:val="28"/>
          <w:szCs w:val="28"/>
        </w:rPr>
        <w:t>предварительному</w:t>
      </w:r>
      <w:proofErr w:type="gramEnd"/>
      <w:r w:rsidRPr="007A2193">
        <w:rPr>
          <w:rFonts w:ascii="Times New Roman" w:hAnsi="Times New Roman" w:cs="Times New Roman"/>
          <w:sz w:val="28"/>
          <w:szCs w:val="28"/>
        </w:rPr>
        <w:t xml:space="preserve"> и периодическим медицинским осмотрам;</w:t>
      </w:r>
    </w:p>
    <w:p w:rsidR="00910360" w:rsidRPr="007A2193" w:rsidRDefault="00910360" w:rsidP="00A63288">
      <w:pPr>
        <w:pStyle w:val="a3"/>
        <w:numPr>
          <w:ilvl w:val="0"/>
          <w:numId w:val="19"/>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lastRenderedPageBreak/>
        <w:t>поименные списки работников, подлежащих периодическим медицинским осмотрам (обследованиям);</w:t>
      </w:r>
    </w:p>
    <w:p w:rsidR="00910360" w:rsidRPr="007A2193" w:rsidRDefault="00910360" w:rsidP="00A63288">
      <w:pPr>
        <w:pStyle w:val="a3"/>
        <w:numPr>
          <w:ilvl w:val="0"/>
          <w:numId w:val="19"/>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журнал учета выдачи направлений на</w:t>
      </w:r>
      <w:r w:rsidR="0042397A" w:rsidRPr="007A2193">
        <w:rPr>
          <w:rFonts w:ascii="Times New Roman" w:hAnsi="Times New Roman" w:cs="Times New Roman"/>
          <w:sz w:val="28"/>
          <w:szCs w:val="28"/>
        </w:rPr>
        <w:t xml:space="preserve"> </w:t>
      </w:r>
      <w:r w:rsidRPr="007A2193">
        <w:rPr>
          <w:rFonts w:ascii="Times New Roman" w:hAnsi="Times New Roman" w:cs="Times New Roman"/>
          <w:sz w:val="28"/>
          <w:szCs w:val="28"/>
        </w:rPr>
        <w:t xml:space="preserve"> </w:t>
      </w:r>
      <w:r w:rsidR="00887981" w:rsidRPr="007A2193">
        <w:rPr>
          <w:rFonts w:ascii="Times New Roman" w:hAnsi="Times New Roman" w:cs="Times New Roman"/>
          <w:sz w:val="28"/>
          <w:szCs w:val="28"/>
        </w:rPr>
        <w:t>предварительн</w:t>
      </w:r>
      <w:r w:rsidR="0042397A" w:rsidRPr="007A2193">
        <w:rPr>
          <w:rFonts w:ascii="Times New Roman" w:hAnsi="Times New Roman" w:cs="Times New Roman"/>
          <w:sz w:val="28"/>
          <w:szCs w:val="28"/>
        </w:rPr>
        <w:t>ые и периодические  осмотры (освидетельствования);</w:t>
      </w:r>
    </w:p>
    <w:p w:rsidR="00910360" w:rsidRPr="007A2193" w:rsidRDefault="0042397A" w:rsidP="00A63288">
      <w:pPr>
        <w:pStyle w:val="a3"/>
        <w:numPr>
          <w:ilvl w:val="0"/>
          <w:numId w:val="19"/>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заключения о прохождении работниками медицинских осмотров;</w:t>
      </w:r>
    </w:p>
    <w:p w:rsidR="00910360" w:rsidRPr="007A2193" w:rsidRDefault="0042397A" w:rsidP="00A63288">
      <w:pPr>
        <w:pStyle w:val="a3"/>
        <w:numPr>
          <w:ilvl w:val="0"/>
          <w:numId w:val="19"/>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графики прохождения работниками медицинских осмотров.</w:t>
      </w:r>
    </w:p>
    <w:p w:rsidR="0042397A" w:rsidRDefault="0042397A" w:rsidP="00162FD4">
      <w:pPr>
        <w:spacing w:after="0" w:line="240" w:lineRule="auto"/>
        <w:ind w:firstLine="709"/>
        <w:jc w:val="both"/>
        <w:rPr>
          <w:rFonts w:ascii="Times New Roman" w:hAnsi="Times New Roman" w:cs="Times New Roman"/>
          <w:i/>
          <w:sz w:val="28"/>
          <w:szCs w:val="28"/>
        </w:rPr>
      </w:pPr>
      <w:proofErr w:type="gramStart"/>
      <w:r w:rsidRPr="00280BA1">
        <w:rPr>
          <w:rFonts w:ascii="Times New Roman" w:hAnsi="Times New Roman" w:cs="Times New Roman"/>
          <w:i/>
          <w:sz w:val="28"/>
          <w:szCs w:val="28"/>
          <w:u w:val="single"/>
        </w:rPr>
        <w:t>Примечание:</w:t>
      </w:r>
      <w:r w:rsidRPr="00910360">
        <w:rPr>
          <w:rFonts w:ascii="Times New Roman" w:hAnsi="Times New Roman" w:cs="Times New Roman"/>
          <w:i/>
          <w:sz w:val="28"/>
          <w:szCs w:val="28"/>
        </w:rPr>
        <w:t xml:space="preserve"> эта процедура должна соответствовать требованиям</w:t>
      </w:r>
      <w:r>
        <w:rPr>
          <w:rFonts w:ascii="Times New Roman" w:hAnsi="Times New Roman" w:cs="Times New Roman"/>
          <w:i/>
          <w:sz w:val="28"/>
          <w:szCs w:val="28"/>
        </w:rPr>
        <w:t xml:space="preserve"> </w:t>
      </w:r>
      <w:r w:rsidR="007A2193">
        <w:rPr>
          <w:rFonts w:ascii="Times New Roman" w:hAnsi="Times New Roman" w:cs="Times New Roman"/>
          <w:i/>
          <w:sz w:val="28"/>
          <w:szCs w:val="28"/>
        </w:rPr>
        <w:t>П</w:t>
      </w:r>
      <w:r>
        <w:rPr>
          <w:rFonts w:ascii="Times New Roman" w:hAnsi="Times New Roman" w:cs="Times New Roman"/>
          <w:i/>
          <w:sz w:val="28"/>
          <w:szCs w:val="28"/>
        </w:rPr>
        <w:t>риказа Минздравсоцразвит</w:t>
      </w:r>
      <w:r w:rsidR="00693B3B">
        <w:rPr>
          <w:rFonts w:ascii="Times New Roman" w:hAnsi="Times New Roman" w:cs="Times New Roman"/>
          <w:i/>
          <w:sz w:val="28"/>
          <w:szCs w:val="28"/>
        </w:rPr>
        <w:t xml:space="preserve">ия России от </w:t>
      </w:r>
      <w:r>
        <w:rPr>
          <w:rFonts w:ascii="Times New Roman" w:hAnsi="Times New Roman" w:cs="Times New Roman"/>
          <w:i/>
          <w:sz w:val="28"/>
          <w:szCs w:val="28"/>
        </w:rPr>
        <w:t>12.04.2011 № 302н</w:t>
      </w:r>
      <w:r w:rsidR="007A2193">
        <w:rPr>
          <w:rFonts w:ascii="Times New Roman" w:hAnsi="Times New Roman" w:cs="Times New Roman"/>
          <w:i/>
          <w:sz w:val="28"/>
          <w:szCs w:val="28"/>
        </w:rPr>
        <w:t xml:space="preserve"> </w:t>
      </w:r>
      <w:r w:rsidR="007A2193" w:rsidRPr="00280BA1">
        <w:rPr>
          <w:rFonts w:ascii="Times New Roman" w:hAnsi="Times New Roman" w:cs="Times New Roman"/>
          <w:i/>
          <w:sz w:val="28"/>
          <w:szCs w:val="28"/>
        </w:rPr>
        <w:t>«</w:t>
      </w:r>
      <w:r w:rsidR="00280BA1" w:rsidRPr="00280BA1">
        <w:rPr>
          <w:rFonts w:ascii="Times New Roman" w:hAnsi="Times New Roman" w:cs="Times New Roman"/>
          <w:bCs/>
          <w:i/>
          <w:kern w:val="36"/>
          <w:sz w:val="28"/>
          <w:szCs w:val="2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7A2193" w:rsidRPr="00280BA1">
        <w:rPr>
          <w:rFonts w:ascii="Times New Roman" w:hAnsi="Times New Roman" w:cs="Times New Roman"/>
          <w:i/>
          <w:sz w:val="28"/>
          <w:szCs w:val="28"/>
        </w:rPr>
        <w:t>»</w:t>
      </w:r>
      <w:r>
        <w:rPr>
          <w:rFonts w:ascii="Times New Roman" w:hAnsi="Times New Roman" w:cs="Times New Roman"/>
          <w:i/>
          <w:sz w:val="28"/>
          <w:szCs w:val="28"/>
        </w:rPr>
        <w:t>.</w:t>
      </w:r>
      <w:proofErr w:type="gramEnd"/>
    </w:p>
    <w:p w:rsidR="0042397A" w:rsidRDefault="0042397A" w:rsidP="00162FD4">
      <w:pPr>
        <w:spacing w:after="0" w:line="240" w:lineRule="auto"/>
        <w:ind w:firstLine="709"/>
        <w:jc w:val="both"/>
        <w:rPr>
          <w:rFonts w:ascii="Times New Roman" w:hAnsi="Times New Roman" w:cs="Times New Roman"/>
          <w:i/>
          <w:sz w:val="28"/>
          <w:szCs w:val="28"/>
        </w:rPr>
      </w:pPr>
    </w:p>
    <w:p w:rsidR="0042397A" w:rsidRDefault="00ED41F1" w:rsidP="00280B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E23C49">
        <w:rPr>
          <w:rFonts w:ascii="Times New Roman" w:hAnsi="Times New Roman" w:cs="Times New Roman"/>
          <w:b/>
          <w:sz w:val="28"/>
          <w:szCs w:val="28"/>
        </w:rPr>
        <w:t xml:space="preserve">.3. </w:t>
      </w:r>
      <w:r w:rsidR="00AF43D2">
        <w:rPr>
          <w:rFonts w:ascii="Times New Roman" w:hAnsi="Times New Roman" w:cs="Times New Roman"/>
          <w:b/>
          <w:sz w:val="28"/>
          <w:szCs w:val="28"/>
        </w:rPr>
        <w:t>Процедура информирования</w:t>
      </w:r>
      <w:r w:rsidR="0042397A" w:rsidRPr="0042397A">
        <w:rPr>
          <w:rFonts w:ascii="Times New Roman" w:hAnsi="Times New Roman" w:cs="Times New Roman"/>
          <w:b/>
          <w:sz w:val="28"/>
          <w:szCs w:val="28"/>
        </w:rPr>
        <w:t xml:space="preserve"> работников об условиях труда на их рабочих местах</w:t>
      </w:r>
    </w:p>
    <w:p w:rsidR="00280BA1" w:rsidRDefault="00280BA1" w:rsidP="00162FD4">
      <w:pPr>
        <w:spacing w:after="0" w:line="240" w:lineRule="auto"/>
        <w:ind w:firstLine="709"/>
        <w:jc w:val="both"/>
        <w:rPr>
          <w:rFonts w:ascii="Times New Roman" w:hAnsi="Times New Roman" w:cs="Times New Roman"/>
          <w:b/>
          <w:sz w:val="28"/>
          <w:szCs w:val="28"/>
        </w:rPr>
      </w:pPr>
    </w:p>
    <w:p w:rsidR="00AF43D2" w:rsidRPr="00AF43D2" w:rsidRDefault="00AF43D2" w:rsidP="00162FD4">
      <w:pPr>
        <w:spacing w:after="0" w:line="240" w:lineRule="auto"/>
        <w:ind w:firstLine="709"/>
        <w:jc w:val="both"/>
        <w:rPr>
          <w:rFonts w:ascii="Times New Roman" w:hAnsi="Times New Roman" w:cs="Times New Roman"/>
          <w:sz w:val="28"/>
          <w:szCs w:val="28"/>
        </w:rPr>
      </w:pPr>
      <w:r w:rsidRPr="00AF43D2">
        <w:rPr>
          <w:rFonts w:ascii="Times New Roman" w:hAnsi="Times New Roman" w:cs="Times New Roman"/>
          <w:sz w:val="28"/>
          <w:szCs w:val="28"/>
        </w:rPr>
        <w:t xml:space="preserve">Согласно </w:t>
      </w:r>
      <w:r>
        <w:rPr>
          <w:rFonts w:ascii="Times New Roman" w:hAnsi="Times New Roman" w:cs="Times New Roman"/>
          <w:sz w:val="28"/>
          <w:szCs w:val="28"/>
        </w:rPr>
        <w:t xml:space="preserve"> п. 42 Типового положения, п</w:t>
      </w:r>
      <w:r w:rsidRPr="00AF43D2">
        <w:rPr>
          <w:rFonts w:ascii="Times New Roman" w:hAnsi="Times New Roman" w:cs="Times New Roman"/>
          <w:sz w:val="28"/>
          <w:szCs w:val="28"/>
        </w:rPr>
        <w:t>роцедура информирования работников об условиях труда на их рабочих местах</w:t>
      </w:r>
      <w:r>
        <w:rPr>
          <w:rFonts w:ascii="Times New Roman" w:hAnsi="Times New Roman" w:cs="Times New Roman"/>
          <w:sz w:val="28"/>
          <w:szCs w:val="28"/>
        </w:rPr>
        <w:t xml:space="preserve">  (вредных и опасных производственных факторов по результатам проведенной СОУТ и идентификации опасностей), уровнях профессиональных рисков, а также о предоставляемых им гарантиях и полагающихся компенсациях может </w:t>
      </w:r>
      <w:r w:rsidRPr="00AF43D2">
        <w:rPr>
          <w:rFonts w:ascii="Times New Roman" w:hAnsi="Times New Roman" w:cs="Times New Roman"/>
          <w:sz w:val="28"/>
          <w:szCs w:val="28"/>
        </w:rPr>
        <w:t>осуществляться в форме:</w:t>
      </w:r>
    </w:p>
    <w:p w:rsidR="00AF43D2" w:rsidRPr="007A2193" w:rsidRDefault="00AF43D2" w:rsidP="00A63288">
      <w:pPr>
        <w:pStyle w:val="a3"/>
        <w:numPr>
          <w:ilvl w:val="0"/>
          <w:numId w:val="20"/>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 xml:space="preserve">включения соответствующих положений в трудовой договор работника (эта форма является обязательной в соответствии с требованиями ст. 57 ТК РФ и </w:t>
      </w:r>
      <w:r w:rsidRPr="007A2193">
        <w:rPr>
          <w:rFonts w:ascii="Times New Roman" w:hAnsi="Times New Roman" w:cs="Times New Roman"/>
          <w:b/>
          <w:sz w:val="28"/>
          <w:szCs w:val="28"/>
        </w:rPr>
        <w:t>должна быть предусмотрена</w:t>
      </w:r>
      <w:r w:rsidRPr="007A2193">
        <w:rPr>
          <w:rFonts w:ascii="Times New Roman" w:hAnsi="Times New Roman" w:cs="Times New Roman"/>
          <w:sz w:val="28"/>
          <w:szCs w:val="28"/>
        </w:rPr>
        <w:t xml:space="preserve"> данной процедурой);</w:t>
      </w:r>
    </w:p>
    <w:p w:rsidR="00AF43D2" w:rsidRPr="007A2193" w:rsidRDefault="00AF43D2" w:rsidP="00A63288">
      <w:pPr>
        <w:pStyle w:val="a3"/>
        <w:numPr>
          <w:ilvl w:val="0"/>
          <w:numId w:val="20"/>
        </w:numPr>
        <w:spacing w:after="0" w:line="240" w:lineRule="auto"/>
        <w:jc w:val="both"/>
        <w:rPr>
          <w:rFonts w:ascii="Times New Roman" w:hAnsi="Times New Roman" w:cs="Times New Roman"/>
          <w:b/>
          <w:sz w:val="28"/>
          <w:szCs w:val="28"/>
        </w:rPr>
      </w:pPr>
      <w:r w:rsidRPr="007A2193">
        <w:rPr>
          <w:rFonts w:ascii="Times New Roman" w:hAnsi="Times New Roman" w:cs="Times New Roman"/>
          <w:sz w:val="28"/>
          <w:szCs w:val="28"/>
        </w:rPr>
        <w:t>ознакомления работника с результатами СОУТ на его рабочем месте</w:t>
      </w:r>
      <w:r w:rsidR="00B01B3A" w:rsidRPr="007A2193">
        <w:rPr>
          <w:rFonts w:ascii="Times New Roman" w:hAnsi="Times New Roman" w:cs="Times New Roman"/>
          <w:sz w:val="28"/>
          <w:szCs w:val="28"/>
        </w:rPr>
        <w:t xml:space="preserve"> (эта форма является обязательной в соответствии с требованиями п.5 статьи 15 Федерального  закона от 28.12.2013 № 426-ФЗ и </w:t>
      </w:r>
      <w:r w:rsidR="00B01B3A" w:rsidRPr="007A2193">
        <w:rPr>
          <w:rFonts w:ascii="Times New Roman" w:hAnsi="Times New Roman" w:cs="Times New Roman"/>
          <w:b/>
          <w:sz w:val="28"/>
          <w:szCs w:val="28"/>
        </w:rPr>
        <w:t>должна быть предусмотрена данной процедурой);</w:t>
      </w:r>
    </w:p>
    <w:p w:rsidR="00AF43D2" w:rsidRPr="007A2193" w:rsidRDefault="00B01B3A" w:rsidP="00A63288">
      <w:pPr>
        <w:pStyle w:val="a3"/>
        <w:numPr>
          <w:ilvl w:val="0"/>
          <w:numId w:val="20"/>
        </w:numPr>
        <w:spacing w:after="0" w:line="240" w:lineRule="auto"/>
        <w:jc w:val="both"/>
        <w:rPr>
          <w:rFonts w:ascii="Times New Roman" w:hAnsi="Times New Roman" w:cs="Times New Roman"/>
          <w:b/>
          <w:sz w:val="28"/>
          <w:szCs w:val="28"/>
        </w:rPr>
      </w:pPr>
      <w:r w:rsidRPr="007A2193">
        <w:rPr>
          <w:rFonts w:ascii="Times New Roman" w:hAnsi="Times New Roman" w:cs="Times New Roman"/>
          <w:sz w:val="28"/>
          <w:szCs w:val="28"/>
        </w:rPr>
        <w:t xml:space="preserve">размещения сводных данных о результатах  проведения СОУТ на рабочих местах (эта форма при наличии у работодателя  официального сайта в сети «Интернет» является обязательной в соответствии с требованиями п.6 статьи 15 Федерального  закона от 28.12.2013 № 426-ФЗ и </w:t>
      </w:r>
      <w:r w:rsidRPr="007A2193">
        <w:rPr>
          <w:rFonts w:ascii="Times New Roman" w:hAnsi="Times New Roman" w:cs="Times New Roman"/>
          <w:b/>
          <w:sz w:val="28"/>
          <w:szCs w:val="28"/>
        </w:rPr>
        <w:t>должна быть предусмотрена данной процедурой);</w:t>
      </w:r>
    </w:p>
    <w:p w:rsidR="00AF43D2" w:rsidRPr="007A2193" w:rsidRDefault="00B01B3A" w:rsidP="00A63288">
      <w:pPr>
        <w:pStyle w:val="a3"/>
        <w:numPr>
          <w:ilvl w:val="0"/>
          <w:numId w:val="20"/>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проведения совещаний, круглых столов, семинаров, встреч заинтересованных сторон, переговоров;</w:t>
      </w:r>
    </w:p>
    <w:p w:rsidR="00AF43D2" w:rsidRPr="007A2193" w:rsidRDefault="00B01B3A" w:rsidP="00A63288">
      <w:pPr>
        <w:pStyle w:val="a3"/>
        <w:numPr>
          <w:ilvl w:val="0"/>
          <w:numId w:val="20"/>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изготовления и распространения информационных бюллетеней, плакатов, иной печатной продукции</w:t>
      </w:r>
      <w:r w:rsidR="00AE6174" w:rsidRPr="007A2193">
        <w:rPr>
          <w:rFonts w:ascii="Times New Roman" w:hAnsi="Times New Roman" w:cs="Times New Roman"/>
          <w:sz w:val="28"/>
          <w:szCs w:val="28"/>
        </w:rPr>
        <w:t>, виде</w:t>
      </w:r>
      <w:proofErr w:type="gramStart"/>
      <w:r w:rsidR="00AE6174" w:rsidRPr="007A2193">
        <w:rPr>
          <w:rFonts w:ascii="Times New Roman" w:hAnsi="Times New Roman" w:cs="Times New Roman"/>
          <w:sz w:val="28"/>
          <w:szCs w:val="28"/>
        </w:rPr>
        <w:t>о-</w:t>
      </w:r>
      <w:proofErr w:type="gramEnd"/>
      <w:r w:rsidR="00AE6174" w:rsidRPr="007A2193">
        <w:rPr>
          <w:rFonts w:ascii="Times New Roman" w:hAnsi="Times New Roman" w:cs="Times New Roman"/>
          <w:sz w:val="28"/>
          <w:szCs w:val="28"/>
        </w:rPr>
        <w:t xml:space="preserve"> и </w:t>
      </w:r>
      <w:proofErr w:type="spellStart"/>
      <w:r w:rsidR="00AE6174" w:rsidRPr="007A2193">
        <w:rPr>
          <w:rFonts w:ascii="Times New Roman" w:hAnsi="Times New Roman" w:cs="Times New Roman"/>
          <w:sz w:val="28"/>
          <w:szCs w:val="28"/>
        </w:rPr>
        <w:t>аудиоматералов</w:t>
      </w:r>
      <w:proofErr w:type="spellEnd"/>
      <w:r w:rsidR="00AE6174" w:rsidRPr="007A2193">
        <w:rPr>
          <w:rFonts w:ascii="Times New Roman" w:hAnsi="Times New Roman" w:cs="Times New Roman"/>
          <w:sz w:val="28"/>
          <w:szCs w:val="28"/>
        </w:rPr>
        <w:t>;</w:t>
      </w:r>
    </w:p>
    <w:p w:rsidR="00AF43D2" w:rsidRPr="007A2193" w:rsidRDefault="00AE6174" w:rsidP="00A63288">
      <w:pPr>
        <w:pStyle w:val="a3"/>
        <w:numPr>
          <w:ilvl w:val="0"/>
          <w:numId w:val="20"/>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использования информационных ресурсов в сети «Интернет»;</w:t>
      </w:r>
    </w:p>
    <w:p w:rsidR="00AF43D2" w:rsidRPr="007A2193" w:rsidRDefault="00AE6174" w:rsidP="00A63288">
      <w:pPr>
        <w:pStyle w:val="a3"/>
        <w:numPr>
          <w:ilvl w:val="0"/>
          <w:numId w:val="20"/>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размещения соответствующей информации в общедоступных местах.</w:t>
      </w:r>
    </w:p>
    <w:p w:rsidR="00AE6174" w:rsidRDefault="00AE6174"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первые три формы информирования работников должны в </w:t>
      </w:r>
      <w:r w:rsidRPr="00887981">
        <w:rPr>
          <w:rFonts w:ascii="Times New Roman" w:hAnsi="Times New Roman" w:cs="Times New Roman"/>
          <w:b/>
          <w:sz w:val="28"/>
          <w:szCs w:val="28"/>
        </w:rPr>
        <w:t>обязательном</w:t>
      </w:r>
      <w:r>
        <w:rPr>
          <w:rFonts w:ascii="Times New Roman" w:hAnsi="Times New Roman" w:cs="Times New Roman"/>
          <w:sz w:val="28"/>
          <w:szCs w:val="28"/>
        </w:rPr>
        <w:t xml:space="preserve"> порядке содержаться в данной процедуре. Остальные – в </w:t>
      </w:r>
      <w:r>
        <w:rPr>
          <w:rFonts w:ascii="Times New Roman" w:hAnsi="Times New Roman" w:cs="Times New Roman"/>
          <w:sz w:val="28"/>
          <w:szCs w:val="28"/>
        </w:rPr>
        <w:lastRenderedPageBreak/>
        <w:t>зависимости от практики организации такой работы конкретным работодателем.</w:t>
      </w:r>
    </w:p>
    <w:p w:rsidR="00AE6174" w:rsidRDefault="00AE6174" w:rsidP="00162FD4">
      <w:pPr>
        <w:spacing w:after="0" w:line="240" w:lineRule="auto"/>
        <w:ind w:firstLine="709"/>
        <w:jc w:val="both"/>
        <w:rPr>
          <w:rFonts w:ascii="Times New Roman" w:hAnsi="Times New Roman" w:cs="Times New Roman"/>
          <w:sz w:val="28"/>
          <w:szCs w:val="28"/>
        </w:rPr>
      </w:pPr>
    </w:p>
    <w:p w:rsidR="0042397A" w:rsidRDefault="00ED41F1" w:rsidP="00280BA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2.3</w:t>
      </w:r>
      <w:r w:rsidR="00C12FAF">
        <w:rPr>
          <w:rFonts w:ascii="Times New Roman" w:hAnsi="Times New Roman" w:cs="Times New Roman"/>
          <w:b/>
          <w:sz w:val="28"/>
          <w:szCs w:val="28"/>
        </w:rPr>
        <w:t xml:space="preserve">.4. </w:t>
      </w:r>
      <w:r w:rsidR="00AE6174" w:rsidRPr="00AE6174">
        <w:rPr>
          <w:rFonts w:ascii="Times New Roman" w:hAnsi="Times New Roman" w:cs="Times New Roman"/>
          <w:b/>
          <w:sz w:val="28"/>
          <w:szCs w:val="28"/>
        </w:rPr>
        <w:t>Процедура обеспечения оптимальных режимов труда и отдыха работников</w:t>
      </w:r>
    </w:p>
    <w:p w:rsidR="00280BA1" w:rsidRPr="00887981" w:rsidRDefault="00280BA1" w:rsidP="00162FD4">
      <w:pPr>
        <w:spacing w:after="0" w:line="240" w:lineRule="auto"/>
        <w:ind w:firstLine="709"/>
        <w:jc w:val="both"/>
        <w:rPr>
          <w:rFonts w:ascii="Times New Roman" w:hAnsi="Times New Roman" w:cs="Times New Roman"/>
          <w:b/>
          <w:sz w:val="28"/>
          <w:szCs w:val="28"/>
        </w:rPr>
      </w:pPr>
    </w:p>
    <w:p w:rsidR="00AE6174" w:rsidRDefault="00AE6174" w:rsidP="00162FD4">
      <w:pPr>
        <w:spacing w:after="0" w:line="240" w:lineRule="auto"/>
        <w:ind w:firstLine="709"/>
        <w:jc w:val="both"/>
        <w:rPr>
          <w:rFonts w:ascii="Times New Roman" w:hAnsi="Times New Roman" w:cs="Times New Roman"/>
          <w:sz w:val="28"/>
          <w:szCs w:val="28"/>
        </w:rPr>
      </w:pPr>
      <w:r w:rsidRPr="00DF38E0">
        <w:rPr>
          <w:rFonts w:ascii="Times New Roman" w:hAnsi="Times New Roman" w:cs="Times New Roman"/>
          <w:sz w:val="28"/>
          <w:szCs w:val="28"/>
        </w:rPr>
        <w:t>Локальные</w:t>
      </w:r>
      <w:r>
        <w:rPr>
          <w:rFonts w:ascii="Times New Roman" w:hAnsi="Times New Roman" w:cs="Times New Roman"/>
          <w:sz w:val="28"/>
          <w:szCs w:val="28"/>
        </w:rPr>
        <w:t xml:space="preserve"> нормативные акты, отражающие  проведение мероприятий по процедуре</w:t>
      </w:r>
      <w:r w:rsidRPr="00AE6174">
        <w:rPr>
          <w:rFonts w:ascii="Times New Roman" w:hAnsi="Times New Roman" w:cs="Times New Roman"/>
          <w:b/>
          <w:sz w:val="28"/>
          <w:szCs w:val="28"/>
        </w:rPr>
        <w:t xml:space="preserve"> </w:t>
      </w:r>
      <w:r w:rsidRPr="00AE6174">
        <w:rPr>
          <w:rFonts w:ascii="Times New Roman" w:hAnsi="Times New Roman" w:cs="Times New Roman"/>
          <w:sz w:val="28"/>
          <w:szCs w:val="28"/>
        </w:rPr>
        <w:t>обеспечения оптимальных режимов труда и отдыха работников</w:t>
      </w:r>
      <w:r>
        <w:rPr>
          <w:rFonts w:ascii="Times New Roman" w:hAnsi="Times New Roman" w:cs="Times New Roman"/>
          <w:sz w:val="28"/>
          <w:szCs w:val="28"/>
        </w:rPr>
        <w:t>:</w:t>
      </w:r>
    </w:p>
    <w:p w:rsidR="00AE6174" w:rsidRPr="007A2193" w:rsidRDefault="00AE6174" w:rsidP="00A63288">
      <w:pPr>
        <w:pStyle w:val="a3"/>
        <w:numPr>
          <w:ilvl w:val="0"/>
          <w:numId w:val="21"/>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правила внутреннего трудового распорядка;</w:t>
      </w:r>
    </w:p>
    <w:p w:rsidR="00AE6174" w:rsidRPr="007A2193" w:rsidRDefault="00AE6174" w:rsidP="00A63288">
      <w:pPr>
        <w:pStyle w:val="a3"/>
        <w:numPr>
          <w:ilvl w:val="0"/>
          <w:numId w:val="21"/>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графики сменности, с которыми работники ознакомлены под роспись;</w:t>
      </w:r>
    </w:p>
    <w:p w:rsidR="00AE6174" w:rsidRPr="007A2193" w:rsidRDefault="00FE4AD2" w:rsidP="00A63288">
      <w:pPr>
        <w:pStyle w:val="a3"/>
        <w:numPr>
          <w:ilvl w:val="0"/>
          <w:numId w:val="21"/>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порядок организации сменного графика работы, содержащийся в Правилах  внутреннего трудового распорядка, либо оформленный отдельным локальным актом.</w:t>
      </w:r>
    </w:p>
    <w:p w:rsidR="00FE4AD2" w:rsidRDefault="00FE4AD2"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 процедура разрабатывается на основании требований разделов IV и V ТК РФ, а также правил по охране труда и санитарных правил и норм, в которых установлены требования к регламентированным перерывам, предусмотренным для отдельных видов работ.</w:t>
      </w:r>
    </w:p>
    <w:p w:rsidR="00FE4AD2" w:rsidRDefault="00FE4AD2" w:rsidP="00162FD4">
      <w:pPr>
        <w:spacing w:after="0" w:line="240" w:lineRule="auto"/>
        <w:ind w:firstLine="709"/>
        <w:jc w:val="both"/>
        <w:rPr>
          <w:rFonts w:ascii="Times New Roman" w:hAnsi="Times New Roman" w:cs="Times New Roman"/>
          <w:sz w:val="28"/>
          <w:szCs w:val="28"/>
        </w:rPr>
      </w:pPr>
    </w:p>
    <w:p w:rsidR="003109C7" w:rsidRDefault="00ED41F1" w:rsidP="00280B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C12FAF">
        <w:rPr>
          <w:rFonts w:ascii="Times New Roman" w:hAnsi="Times New Roman" w:cs="Times New Roman"/>
          <w:b/>
          <w:sz w:val="28"/>
          <w:szCs w:val="28"/>
        </w:rPr>
        <w:t xml:space="preserve">.5. </w:t>
      </w:r>
      <w:r w:rsidR="00FE4AD2" w:rsidRPr="003109C7">
        <w:rPr>
          <w:rFonts w:ascii="Times New Roman" w:hAnsi="Times New Roman" w:cs="Times New Roman"/>
          <w:b/>
          <w:sz w:val="28"/>
          <w:szCs w:val="28"/>
        </w:rPr>
        <w:t>Процедура обеспечения</w:t>
      </w:r>
      <w:r w:rsidR="003109C7" w:rsidRPr="003109C7">
        <w:rPr>
          <w:rFonts w:ascii="Times New Roman" w:hAnsi="Times New Roman" w:cs="Times New Roman"/>
          <w:b/>
          <w:sz w:val="28"/>
          <w:szCs w:val="28"/>
        </w:rPr>
        <w:t xml:space="preserve"> </w:t>
      </w:r>
      <w:r w:rsidR="00FE4AD2" w:rsidRPr="003109C7">
        <w:rPr>
          <w:rFonts w:ascii="Times New Roman" w:hAnsi="Times New Roman" w:cs="Times New Roman"/>
          <w:b/>
          <w:sz w:val="28"/>
          <w:szCs w:val="28"/>
        </w:rPr>
        <w:t>работников</w:t>
      </w:r>
      <w:r w:rsidR="003109C7" w:rsidRPr="003109C7">
        <w:rPr>
          <w:rFonts w:ascii="Times New Roman" w:hAnsi="Times New Roman" w:cs="Times New Roman"/>
          <w:b/>
          <w:sz w:val="28"/>
          <w:szCs w:val="28"/>
        </w:rPr>
        <w:t xml:space="preserve"> средствами индивидуальной и коллективной защиты, смывающими и обезвреживающими средствами</w:t>
      </w:r>
    </w:p>
    <w:p w:rsidR="00280BA1" w:rsidRDefault="00280BA1" w:rsidP="00162FD4">
      <w:pPr>
        <w:spacing w:after="0" w:line="240" w:lineRule="auto"/>
        <w:ind w:firstLine="709"/>
        <w:jc w:val="both"/>
        <w:rPr>
          <w:rFonts w:ascii="Times New Roman" w:hAnsi="Times New Roman" w:cs="Times New Roman"/>
          <w:b/>
          <w:sz w:val="28"/>
          <w:szCs w:val="28"/>
        </w:rPr>
      </w:pPr>
    </w:p>
    <w:p w:rsidR="003109C7" w:rsidRDefault="003109C7" w:rsidP="00162FD4">
      <w:pPr>
        <w:spacing w:after="0" w:line="240" w:lineRule="auto"/>
        <w:ind w:firstLine="709"/>
        <w:jc w:val="both"/>
        <w:rPr>
          <w:rFonts w:ascii="Times New Roman" w:hAnsi="Times New Roman" w:cs="Times New Roman"/>
          <w:sz w:val="28"/>
          <w:szCs w:val="28"/>
        </w:rPr>
      </w:pPr>
      <w:r w:rsidRPr="00DF38E0">
        <w:rPr>
          <w:rFonts w:ascii="Times New Roman" w:hAnsi="Times New Roman" w:cs="Times New Roman"/>
          <w:sz w:val="28"/>
          <w:szCs w:val="28"/>
        </w:rPr>
        <w:t>Локальные</w:t>
      </w:r>
      <w:r>
        <w:rPr>
          <w:rFonts w:ascii="Times New Roman" w:hAnsi="Times New Roman" w:cs="Times New Roman"/>
          <w:sz w:val="28"/>
          <w:szCs w:val="28"/>
        </w:rPr>
        <w:t xml:space="preserve"> нормативные акты, отражающие  проведение мероприятий по процедуре</w:t>
      </w:r>
      <w:r w:rsidRPr="00AE6174">
        <w:rPr>
          <w:rFonts w:ascii="Times New Roman" w:hAnsi="Times New Roman" w:cs="Times New Roman"/>
          <w:b/>
          <w:sz w:val="28"/>
          <w:szCs w:val="28"/>
        </w:rPr>
        <w:t xml:space="preserve"> </w:t>
      </w:r>
      <w:r w:rsidRPr="00AE6174">
        <w:rPr>
          <w:rFonts w:ascii="Times New Roman" w:hAnsi="Times New Roman" w:cs="Times New Roman"/>
          <w:sz w:val="28"/>
          <w:szCs w:val="28"/>
        </w:rPr>
        <w:t>обеспечения работников</w:t>
      </w:r>
      <w:r w:rsidRPr="003109C7">
        <w:rPr>
          <w:rFonts w:ascii="Times New Roman" w:hAnsi="Times New Roman" w:cs="Times New Roman"/>
          <w:b/>
          <w:sz w:val="28"/>
          <w:szCs w:val="28"/>
        </w:rPr>
        <w:t xml:space="preserve"> </w:t>
      </w:r>
      <w:r w:rsidRPr="003109C7">
        <w:rPr>
          <w:rFonts w:ascii="Times New Roman" w:hAnsi="Times New Roman" w:cs="Times New Roman"/>
          <w:sz w:val="28"/>
          <w:szCs w:val="28"/>
        </w:rPr>
        <w:t>средствами индивидуальной и коллективной защиты, смывающими и обезвреживающими средствами</w:t>
      </w:r>
      <w:r>
        <w:rPr>
          <w:rFonts w:ascii="Times New Roman" w:hAnsi="Times New Roman" w:cs="Times New Roman"/>
          <w:sz w:val="28"/>
          <w:szCs w:val="28"/>
        </w:rPr>
        <w:t>:</w:t>
      </w:r>
    </w:p>
    <w:p w:rsidR="003109C7" w:rsidRPr="007A2193" w:rsidRDefault="003109C7" w:rsidP="00A63288">
      <w:pPr>
        <w:pStyle w:val="a3"/>
        <w:numPr>
          <w:ilvl w:val="0"/>
          <w:numId w:val="22"/>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 xml:space="preserve">нормы бесплатной выдачи специальной одежды, специальной обуви и других </w:t>
      </w:r>
      <w:proofErr w:type="gramStart"/>
      <w:r w:rsidRPr="007A2193">
        <w:rPr>
          <w:rFonts w:ascii="Times New Roman" w:hAnsi="Times New Roman" w:cs="Times New Roman"/>
          <w:sz w:val="28"/>
          <w:szCs w:val="28"/>
        </w:rPr>
        <w:t>СИЗ</w:t>
      </w:r>
      <w:proofErr w:type="gramEnd"/>
      <w:r w:rsidRPr="007A2193">
        <w:rPr>
          <w:rFonts w:ascii="Times New Roman" w:hAnsi="Times New Roman" w:cs="Times New Roman"/>
          <w:sz w:val="28"/>
          <w:szCs w:val="28"/>
        </w:rPr>
        <w:t xml:space="preserve"> работникам учреждения;</w:t>
      </w:r>
    </w:p>
    <w:p w:rsidR="003109C7" w:rsidRPr="007A2193" w:rsidRDefault="003109C7" w:rsidP="00A63288">
      <w:pPr>
        <w:pStyle w:val="a3"/>
        <w:numPr>
          <w:ilvl w:val="0"/>
          <w:numId w:val="22"/>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 xml:space="preserve">приказ об обеспечении работников специальной одеждой, специальной обувью и другими СИЗ; </w:t>
      </w:r>
    </w:p>
    <w:p w:rsidR="003109C7" w:rsidRPr="007A2193" w:rsidRDefault="003109C7" w:rsidP="00A63288">
      <w:pPr>
        <w:pStyle w:val="a3"/>
        <w:numPr>
          <w:ilvl w:val="0"/>
          <w:numId w:val="22"/>
        </w:numPr>
        <w:spacing w:after="0" w:line="240" w:lineRule="auto"/>
        <w:jc w:val="both"/>
        <w:rPr>
          <w:rFonts w:ascii="Times New Roman" w:hAnsi="Times New Roman" w:cs="Times New Roman"/>
          <w:sz w:val="28"/>
          <w:szCs w:val="28"/>
        </w:rPr>
      </w:pPr>
      <w:r w:rsidRPr="007A2193">
        <w:rPr>
          <w:rFonts w:ascii="Times New Roman" w:hAnsi="Times New Roman" w:cs="Times New Roman"/>
          <w:sz w:val="28"/>
          <w:szCs w:val="28"/>
        </w:rPr>
        <w:t>личные карточки выдачи работникам средств индивидуальной защиты.</w:t>
      </w:r>
    </w:p>
    <w:p w:rsidR="00693B3B" w:rsidRPr="00280BA1" w:rsidRDefault="00693B3B" w:rsidP="00162FD4">
      <w:pPr>
        <w:spacing w:after="0" w:line="240" w:lineRule="auto"/>
        <w:ind w:firstLine="709"/>
        <w:jc w:val="both"/>
        <w:rPr>
          <w:rFonts w:ascii="Times New Roman" w:hAnsi="Times New Roman" w:cs="Times New Roman"/>
          <w:i/>
          <w:sz w:val="28"/>
          <w:szCs w:val="28"/>
        </w:rPr>
      </w:pPr>
      <w:r w:rsidRPr="00280BA1">
        <w:rPr>
          <w:rFonts w:ascii="Times New Roman" w:hAnsi="Times New Roman" w:cs="Times New Roman"/>
          <w:i/>
          <w:sz w:val="28"/>
          <w:szCs w:val="28"/>
          <w:u w:val="single"/>
        </w:rPr>
        <w:t>Примечание:</w:t>
      </w:r>
      <w:r w:rsidRPr="00910360">
        <w:rPr>
          <w:rFonts w:ascii="Times New Roman" w:hAnsi="Times New Roman" w:cs="Times New Roman"/>
          <w:i/>
          <w:sz w:val="28"/>
          <w:szCs w:val="28"/>
        </w:rPr>
        <w:t xml:space="preserve"> эта процедура должна соответствовать требованиям</w:t>
      </w:r>
      <w:r>
        <w:rPr>
          <w:rFonts w:ascii="Times New Roman" w:hAnsi="Times New Roman" w:cs="Times New Roman"/>
          <w:i/>
          <w:sz w:val="28"/>
          <w:szCs w:val="28"/>
        </w:rPr>
        <w:t xml:space="preserve"> приказа </w:t>
      </w:r>
      <w:proofErr w:type="spellStart"/>
      <w:r>
        <w:rPr>
          <w:rFonts w:ascii="Times New Roman" w:hAnsi="Times New Roman" w:cs="Times New Roman"/>
          <w:i/>
          <w:sz w:val="28"/>
          <w:szCs w:val="28"/>
        </w:rPr>
        <w:t>Минздравсоцразвития</w:t>
      </w:r>
      <w:proofErr w:type="spellEnd"/>
      <w:r>
        <w:rPr>
          <w:rFonts w:ascii="Times New Roman" w:hAnsi="Times New Roman" w:cs="Times New Roman"/>
          <w:i/>
          <w:sz w:val="28"/>
          <w:szCs w:val="28"/>
        </w:rPr>
        <w:t xml:space="preserve"> России от 01.06.2009</w:t>
      </w:r>
      <w:r w:rsidR="007A2193">
        <w:rPr>
          <w:rFonts w:ascii="Times New Roman" w:hAnsi="Times New Roman" w:cs="Times New Roman"/>
          <w:i/>
          <w:sz w:val="28"/>
          <w:szCs w:val="28"/>
        </w:rPr>
        <w:t xml:space="preserve"> года</w:t>
      </w:r>
      <w:r>
        <w:rPr>
          <w:rFonts w:ascii="Times New Roman" w:hAnsi="Times New Roman" w:cs="Times New Roman"/>
          <w:i/>
          <w:sz w:val="28"/>
          <w:szCs w:val="28"/>
        </w:rPr>
        <w:t xml:space="preserve"> № 290н</w:t>
      </w:r>
      <w:r w:rsidR="007A2193">
        <w:rPr>
          <w:rFonts w:ascii="Times New Roman" w:hAnsi="Times New Roman" w:cs="Times New Roman"/>
          <w:i/>
          <w:sz w:val="28"/>
          <w:szCs w:val="28"/>
        </w:rPr>
        <w:t xml:space="preserve"> </w:t>
      </w:r>
      <w:r w:rsidR="007A2193" w:rsidRPr="00280BA1">
        <w:rPr>
          <w:rFonts w:ascii="Times New Roman" w:hAnsi="Times New Roman" w:cs="Times New Roman"/>
          <w:i/>
          <w:sz w:val="28"/>
          <w:szCs w:val="28"/>
        </w:rPr>
        <w:t>«</w:t>
      </w:r>
      <w:r w:rsidR="00280BA1" w:rsidRPr="00280BA1">
        <w:rPr>
          <w:rFonts w:ascii="Times New Roman" w:hAnsi="Times New Roman" w:cs="Times New Roman"/>
          <w:bCs/>
          <w:i/>
          <w:kern w:val="36"/>
          <w:sz w:val="28"/>
          <w:szCs w:val="28"/>
        </w:rPr>
        <w:t>Об утверждении Межотраслевых правил обеспечения работников специальной одеждой, специальной обувью и другими средствами индивидуальной защиты</w:t>
      </w:r>
      <w:r w:rsidR="007A2193" w:rsidRPr="00280BA1">
        <w:rPr>
          <w:rFonts w:ascii="Times New Roman" w:hAnsi="Times New Roman" w:cs="Times New Roman"/>
          <w:i/>
          <w:sz w:val="28"/>
          <w:szCs w:val="28"/>
        </w:rPr>
        <w:t>»</w:t>
      </w:r>
      <w:r w:rsidRPr="00280BA1">
        <w:rPr>
          <w:rFonts w:ascii="Times New Roman" w:hAnsi="Times New Roman" w:cs="Times New Roman"/>
          <w:i/>
          <w:sz w:val="28"/>
          <w:szCs w:val="28"/>
        </w:rPr>
        <w:t>;</w:t>
      </w:r>
      <w:r w:rsidR="007A2193" w:rsidRPr="00280BA1">
        <w:rPr>
          <w:rFonts w:ascii="Times New Roman" w:hAnsi="Times New Roman" w:cs="Times New Roman"/>
          <w:i/>
          <w:sz w:val="28"/>
          <w:szCs w:val="28"/>
        </w:rPr>
        <w:t xml:space="preserve"> </w:t>
      </w:r>
      <w:r w:rsidRPr="00280BA1">
        <w:rPr>
          <w:rFonts w:ascii="Times New Roman" w:hAnsi="Times New Roman" w:cs="Times New Roman"/>
          <w:i/>
          <w:sz w:val="28"/>
          <w:szCs w:val="28"/>
        </w:rPr>
        <w:t xml:space="preserve">приказа </w:t>
      </w:r>
      <w:proofErr w:type="spellStart"/>
      <w:r w:rsidRPr="00280BA1">
        <w:rPr>
          <w:rFonts w:ascii="Times New Roman" w:hAnsi="Times New Roman" w:cs="Times New Roman"/>
          <w:i/>
          <w:sz w:val="28"/>
          <w:szCs w:val="28"/>
        </w:rPr>
        <w:t>Минздравсоцразвития</w:t>
      </w:r>
      <w:proofErr w:type="spellEnd"/>
      <w:r w:rsidRPr="00280BA1">
        <w:rPr>
          <w:rFonts w:ascii="Times New Roman" w:hAnsi="Times New Roman" w:cs="Times New Roman"/>
          <w:i/>
          <w:sz w:val="28"/>
          <w:szCs w:val="28"/>
        </w:rPr>
        <w:t xml:space="preserve"> России от 17.12.2010 </w:t>
      </w:r>
      <w:r w:rsidR="007A2193" w:rsidRPr="00280BA1">
        <w:rPr>
          <w:rFonts w:ascii="Times New Roman" w:hAnsi="Times New Roman" w:cs="Times New Roman"/>
          <w:i/>
          <w:sz w:val="28"/>
          <w:szCs w:val="28"/>
        </w:rPr>
        <w:t xml:space="preserve">года </w:t>
      </w:r>
      <w:r w:rsidRPr="00280BA1">
        <w:rPr>
          <w:rFonts w:ascii="Times New Roman" w:hAnsi="Times New Roman" w:cs="Times New Roman"/>
          <w:i/>
          <w:sz w:val="28"/>
          <w:szCs w:val="28"/>
        </w:rPr>
        <w:t xml:space="preserve">№ 1122н </w:t>
      </w:r>
      <w:r w:rsidR="007A2193" w:rsidRPr="00280BA1">
        <w:rPr>
          <w:rFonts w:ascii="Times New Roman" w:hAnsi="Times New Roman" w:cs="Times New Roman"/>
          <w:i/>
          <w:sz w:val="28"/>
          <w:szCs w:val="28"/>
        </w:rPr>
        <w:t>«</w:t>
      </w:r>
      <w:r w:rsidR="00280BA1" w:rsidRPr="00280BA1">
        <w:rPr>
          <w:rFonts w:ascii="Times New Roman" w:hAnsi="Times New Roman" w:cs="Times New Roman"/>
          <w:bCs/>
          <w:i/>
          <w:sz w:val="28"/>
          <w:szCs w:val="28"/>
        </w:rPr>
        <w:t>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r w:rsidR="007A2193" w:rsidRPr="00280BA1">
        <w:rPr>
          <w:rFonts w:ascii="Times New Roman" w:hAnsi="Times New Roman" w:cs="Times New Roman"/>
          <w:i/>
          <w:sz w:val="28"/>
          <w:szCs w:val="28"/>
        </w:rPr>
        <w:t xml:space="preserve">» </w:t>
      </w:r>
      <w:r w:rsidRPr="00280BA1">
        <w:rPr>
          <w:rFonts w:ascii="Times New Roman" w:hAnsi="Times New Roman" w:cs="Times New Roman"/>
          <w:i/>
          <w:sz w:val="28"/>
          <w:szCs w:val="28"/>
        </w:rPr>
        <w:t>и др</w:t>
      </w:r>
      <w:r w:rsidR="003F7825" w:rsidRPr="00280BA1">
        <w:rPr>
          <w:rFonts w:ascii="Times New Roman" w:hAnsi="Times New Roman" w:cs="Times New Roman"/>
          <w:i/>
          <w:sz w:val="28"/>
          <w:szCs w:val="28"/>
        </w:rPr>
        <w:t>.</w:t>
      </w:r>
    </w:p>
    <w:p w:rsidR="001840C6" w:rsidRPr="003F7825" w:rsidRDefault="001840C6" w:rsidP="00162FD4">
      <w:pPr>
        <w:spacing w:after="0" w:line="240" w:lineRule="auto"/>
        <w:ind w:firstLine="709"/>
        <w:jc w:val="both"/>
        <w:rPr>
          <w:rFonts w:ascii="Times New Roman" w:hAnsi="Times New Roman" w:cs="Times New Roman"/>
          <w:b/>
          <w:i/>
          <w:sz w:val="28"/>
          <w:szCs w:val="28"/>
        </w:rPr>
      </w:pPr>
    </w:p>
    <w:p w:rsidR="003109C7" w:rsidRDefault="00ED41F1" w:rsidP="00280B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C12FAF">
        <w:rPr>
          <w:rFonts w:ascii="Times New Roman" w:hAnsi="Times New Roman" w:cs="Times New Roman"/>
          <w:b/>
          <w:sz w:val="28"/>
          <w:szCs w:val="28"/>
        </w:rPr>
        <w:t xml:space="preserve">.6. </w:t>
      </w:r>
      <w:r w:rsidR="001840C6" w:rsidRPr="001840C6">
        <w:rPr>
          <w:rFonts w:ascii="Times New Roman" w:hAnsi="Times New Roman" w:cs="Times New Roman"/>
          <w:b/>
          <w:sz w:val="28"/>
          <w:szCs w:val="28"/>
        </w:rPr>
        <w:t>Процедура обеспечения работников молоком и другими равноценными пищевыми продуктами</w:t>
      </w:r>
    </w:p>
    <w:p w:rsidR="00280BA1" w:rsidRPr="001840C6" w:rsidRDefault="00280BA1" w:rsidP="00162FD4">
      <w:pPr>
        <w:spacing w:after="0" w:line="240" w:lineRule="auto"/>
        <w:ind w:firstLine="709"/>
        <w:jc w:val="center"/>
        <w:rPr>
          <w:rFonts w:ascii="Times New Roman" w:hAnsi="Times New Roman" w:cs="Times New Roman"/>
          <w:b/>
          <w:sz w:val="28"/>
          <w:szCs w:val="28"/>
        </w:rPr>
      </w:pPr>
    </w:p>
    <w:p w:rsidR="00FE2736" w:rsidRDefault="001840C6" w:rsidP="00280BA1">
      <w:pPr>
        <w:spacing w:after="0" w:line="240" w:lineRule="auto"/>
        <w:ind w:firstLine="709"/>
        <w:jc w:val="both"/>
        <w:rPr>
          <w:rFonts w:ascii="Times New Roman" w:hAnsi="Times New Roman" w:cs="Times New Roman"/>
          <w:sz w:val="28"/>
          <w:szCs w:val="28"/>
        </w:rPr>
      </w:pPr>
      <w:r w:rsidRPr="00DF38E0">
        <w:rPr>
          <w:rFonts w:ascii="Times New Roman" w:hAnsi="Times New Roman" w:cs="Times New Roman"/>
          <w:sz w:val="28"/>
          <w:szCs w:val="28"/>
        </w:rPr>
        <w:t>Локальные</w:t>
      </w:r>
      <w:r>
        <w:rPr>
          <w:rFonts w:ascii="Times New Roman" w:hAnsi="Times New Roman" w:cs="Times New Roman"/>
          <w:sz w:val="28"/>
          <w:szCs w:val="28"/>
        </w:rPr>
        <w:t xml:space="preserve"> нормативные акты, отражающие  проведение мероприятий по процедуре</w:t>
      </w:r>
      <w:r w:rsidRPr="00AE6174">
        <w:rPr>
          <w:rFonts w:ascii="Times New Roman" w:hAnsi="Times New Roman" w:cs="Times New Roman"/>
          <w:b/>
          <w:sz w:val="28"/>
          <w:szCs w:val="28"/>
        </w:rPr>
        <w:t xml:space="preserve"> </w:t>
      </w:r>
      <w:r w:rsidRPr="00AE6174">
        <w:rPr>
          <w:rFonts w:ascii="Times New Roman" w:hAnsi="Times New Roman" w:cs="Times New Roman"/>
          <w:sz w:val="28"/>
          <w:szCs w:val="28"/>
        </w:rPr>
        <w:t>обеспечения работников</w:t>
      </w:r>
      <w:r w:rsidRPr="001840C6">
        <w:rPr>
          <w:rFonts w:ascii="Times New Roman" w:hAnsi="Times New Roman" w:cs="Times New Roman"/>
          <w:b/>
          <w:sz w:val="28"/>
          <w:szCs w:val="28"/>
        </w:rPr>
        <w:t xml:space="preserve"> </w:t>
      </w:r>
      <w:r w:rsidRPr="001840C6">
        <w:rPr>
          <w:rFonts w:ascii="Times New Roman" w:hAnsi="Times New Roman" w:cs="Times New Roman"/>
          <w:sz w:val="28"/>
          <w:szCs w:val="28"/>
        </w:rPr>
        <w:t xml:space="preserve"> молоком и другими равноценными пищевыми продуктами</w:t>
      </w:r>
      <w:r w:rsidR="003F7825">
        <w:rPr>
          <w:rFonts w:ascii="Times New Roman" w:hAnsi="Times New Roman" w:cs="Times New Roman"/>
          <w:sz w:val="28"/>
          <w:szCs w:val="28"/>
        </w:rPr>
        <w:t>.</w:t>
      </w:r>
    </w:p>
    <w:p w:rsidR="001840C6" w:rsidRPr="005333E7" w:rsidRDefault="001840C6" w:rsidP="00162FD4">
      <w:pPr>
        <w:spacing w:after="0" w:line="240" w:lineRule="auto"/>
        <w:ind w:firstLine="709"/>
        <w:jc w:val="both"/>
        <w:rPr>
          <w:rFonts w:ascii="Times New Roman" w:hAnsi="Times New Roman" w:cs="Times New Roman"/>
          <w:sz w:val="28"/>
          <w:szCs w:val="28"/>
        </w:rPr>
      </w:pPr>
      <w:proofErr w:type="gramStart"/>
      <w:r w:rsidRPr="005333E7">
        <w:rPr>
          <w:rFonts w:ascii="Times New Roman" w:hAnsi="Times New Roman" w:cs="Times New Roman"/>
          <w:i/>
          <w:sz w:val="28"/>
          <w:szCs w:val="28"/>
          <w:u w:val="single"/>
        </w:rPr>
        <w:lastRenderedPageBreak/>
        <w:t>Примечание:</w:t>
      </w:r>
      <w:r w:rsidRPr="00910360">
        <w:rPr>
          <w:rFonts w:ascii="Times New Roman" w:hAnsi="Times New Roman" w:cs="Times New Roman"/>
          <w:i/>
          <w:sz w:val="28"/>
          <w:szCs w:val="28"/>
        </w:rPr>
        <w:t xml:space="preserve"> эта процедура должна соответствовать требованиям</w:t>
      </w:r>
      <w:r>
        <w:rPr>
          <w:rFonts w:ascii="Times New Roman" w:hAnsi="Times New Roman" w:cs="Times New Roman"/>
          <w:i/>
          <w:sz w:val="28"/>
          <w:szCs w:val="28"/>
        </w:rPr>
        <w:t xml:space="preserve"> приказа </w:t>
      </w:r>
      <w:proofErr w:type="spellStart"/>
      <w:r>
        <w:rPr>
          <w:rFonts w:ascii="Times New Roman" w:hAnsi="Times New Roman" w:cs="Times New Roman"/>
          <w:i/>
          <w:sz w:val="28"/>
          <w:szCs w:val="28"/>
        </w:rPr>
        <w:t>Минздравсоцразвития</w:t>
      </w:r>
      <w:proofErr w:type="spellEnd"/>
      <w:r>
        <w:rPr>
          <w:rFonts w:ascii="Times New Roman" w:hAnsi="Times New Roman" w:cs="Times New Roman"/>
          <w:i/>
          <w:sz w:val="28"/>
          <w:szCs w:val="28"/>
        </w:rPr>
        <w:t xml:space="preserve"> России от 16.02.2009</w:t>
      </w:r>
      <w:r w:rsidR="007A2193">
        <w:rPr>
          <w:rFonts w:ascii="Times New Roman" w:hAnsi="Times New Roman" w:cs="Times New Roman"/>
          <w:i/>
          <w:sz w:val="28"/>
          <w:szCs w:val="28"/>
        </w:rPr>
        <w:t xml:space="preserve"> года</w:t>
      </w:r>
      <w:r>
        <w:rPr>
          <w:rFonts w:ascii="Times New Roman" w:hAnsi="Times New Roman" w:cs="Times New Roman"/>
          <w:i/>
          <w:sz w:val="28"/>
          <w:szCs w:val="28"/>
        </w:rPr>
        <w:t xml:space="preserve"> № 45н</w:t>
      </w:r>
      <w:r w:rsidR="007A2193">
        <w:rPr>
          <w:rFonts w:ascii="Times New Roman" w:hAnsi="Times New Roman" w:cs="Times New Roman"/>
          <w:i/>
          <w:sz w:val="28"/>
          <w:szCs w:val="28"/>
        </w:rPr>
        <w:t xml:space="preserve"> </w:t>
      </w:r>
      <w:r w:rsidR="007A2193" w:rsidRPr="005333E7">
        <w:rPr>
          <w:rFonts w:ascii="Times New Roman" w:hAnsi="Times New Roman" w:cs="Times New Roman"/>
          <w:sz w:val="28"/>
          <w:szCs w:val="28"/>
        </w:rPr>
        <w:t>«</w:t>
      </w:r>
      <w:r w:rsidR="005333E7" w:rsidRPr="005333E7">
        <w:rPr>
          <w:rFonts w:ascii="Times New Roman" w:hAnsi="Times New Roman" w:cs="Times New Roman"/>
          <w:bCs/>
          <w:kern w:val="36"/>
          <w:sz w:val="28"/>
          <w:szCs w:val="28"/>
        </w:rPr>
        <w: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w:t>
      </w:r>
      <w:proofErr w:type="gramEnd"/>
      <w:r w:rsidR="005333E7" w:rsidRPr="005333E7">
        <w:rPr>
          <w:rFonts w:ascii="Times New Roman" w:hAnsi="Times New Roman" w:cs="Times New Roman"/>
          <w:bCs/>
          <w:kern w:val="36"/>
          <w:sz w:val="28"/>
          <w:szCs w:val="28"/>
        </w:rPr>
        <w:t xml:space="preserve"> </w:t>
      </w:r>
      <w:proofErr w:type="gramStart"/>
      <w:r w:rsidR="005333E7" w:rsidRPr="005333E7">
        <w:rPr>
          <w:rFonts w:ascii="Times New Roman" w:hAnsi="Times New Roman" w:cs="Times New Roman"/>
          <w:bCs/>
          <w:kern w:val="36"/>
          <w:sz w:val="28"/>
          <w:szCs w:val="28"/>
        </w:rPr>
        <w:t>употребление молока или других равноценных пищевых продуктов</w:t>
      </w:r>
      <w:r w:rsidR="007A2193" w:rsidRPr="005333E7">
        <w:rPr>
          <w:rFonts w:ascii="Times New Roman" w:hAnsi="Times New Roman" w:cs="Times New Roman"/>
          <w:sz w:val="28"/>
          <w:szCs w:val="28"/>
        </w:rPr>
        <w:t>»</w:t>
      </w:r>
      <w:r w:rsidRPr="005333E7">
        <w:rPr>
          <w:rFonts w:ascii="Times New Roman" w:hAnsi="Times New Roman" w:cs="Times New Roman"/>
          <w:sz w:val="28"/>
          <w:szCs w:val="28"/>
        </w:rPr>
        <w:t xml:space="preserve"> (в редакции </w:t>
      </w:r>
      <w:r w:rsidR="00FE2736" w:rsidRPr="005333E7">
        <w:rPr>
          <w:rFonts w:ascii="Times New Roman" w:hAnsi="Times New Roman" w:cs="Times New Roman"/>
          <w:sz w:val="28"/>
          <w:szCs w:val="28"/>
        </w:rPr>
        <w:t>приказа Минздравсоцразвития России</w:t>
      </w:r>
      <w:r w:rsidR="00B14618" w:rsidRPr="005333E7">
        <w:rPr>
          <w:rFonts w:ascii="Times New Roman" w:hAnsi="Times New Roman" w:cs="Times New Roman"/>
          <w:sz w:val="28"/>
          <w:szCs w:val="28"/>
        </w:rPr>
        <w:t xml:space="preserve"> от 19.04.2010 г</w:t>
      </w:r>
      <w:r w:rsidR="007A2193" w:rsidRPr="005333E7">
        <w:rPr>
          <w:rFonts w:ascii="Times New Roman" w:hAnsi="Times New Roman" w:cs="Times New Roman"/>
          <w:sz w:val="28"/>
          <w:szCs w:val="28"/>
        </w:rPr>
        <w:t xml:space="preserve">ода </w:t>
      </w:r>
      <w:r w:rsidR="00B14618" w:rsidRPr="005333E7">
        <w:rPr>
          <w:rFonts w:ascii="Times New Roman" w:hAnsi="Times New Roman" w:cs="Times New Roman"/>
          <w:sz w:val="28"/>
          <w:szCs w:val="28"/>
        </w:rPr>
        <w:t xml:space="preserve"> № 245н</w:t>
      </w:r>
      <w:r w:rsidR="007A2193" w:rsidRPr="005333E7">
        <w:rPr>
          <w:rFonts w:ascii="Times New Roman" w:hAnsi="Times New Roman" w:cs="Times New Roman"/>
          <w:sz w:val="28"/>
          <w:szCs w:val="28"/>
        </w:rPr>
        <w:t xml:space="preserve"> «</w:t>
      </w:r>
      <w:r w:rsidR="005333E7" w:rsidRPr="005333E7">
        <w:rPr>
          <w:rFonts w:ascii="Times New Roman" w:hAnsi="Times New Roman" w:cs="Times New Roman"/>
          <w:bCs/>
          <w:kern w:val="36"/>
          <w:sz w:val="28"/>
          <w:szCs w:val="28"/>
        </w:rPr>
        <w:t>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w:t>
      </w:r>
      <w:proofErr w:type="gramEnd"/>
      <w:r w:rsidR="005333E7" w:rsidRPr="005333E7">
        <w:rPr>
          <w:rFonts w:ascii="Times New Roman" w:hAnsi="Times New Roman" w:cs="Times New Roman"/>
          <w:bCs/>
          <w:kern w:val="36"/>
          <w:sz w:val="28"/>
          <w:szCs w:val="28"/>
        </w:rPr>
        <w:t xml:space="preserve"> </w:t>
      </w:r>
      <w:proofErr w:type="gramStart"/>
      <w:r w:rsidR="005333E7" w:rsidRPr="005333E7">
        <w:rPr>
          <w:rFonts w:ascii="Times New Roman" w:hAnsi="Times New Roman" w:cs="Times New Roman"/>
          <w:bCs/>
          <w:kern w:val="36"/>
          <w:sz w:val="28"/>
          <w:szCs w:val="28"/>
        </w:rPr>
        <w:t>45н</w:t>
      </w:r>
      <w:r w:rsidR="007A2193" w:rsidRPr="005333E7">
        <w:rPr>
          <w:rFonts w:ascii="Times New Roman" w:hAnsi="Times New Roman" w:cs="Times New Roman"/>
          <w:sz w:val="28"/>
          <w:szCs w:val="28"/>
        </w:rPr>
        <w:t>»</w:t>
      </w:r>
      <w:r w:rsidR="00B14618" w:rsidRPr="005333E7">
        <w:rPr>
          <w:rFonts w:ascii="Times New Roman" w:hAnsi="Times New Roman" w:cs="Times New Roman"/>
          <w:sz w:val="28"/>
          <w:szCs w:val="28"/>
        </w:rPr>
        <w:t>).</w:t>
      </w:r>
      <w:proofErr w:type="gramEnd"/>
    </w:p>
    <w:p w:rsidR="000661CD" w:rsidRPr="0042397A" w:rsidRDefault="000661CD" w:rsidP="00162FD4">
      <w:pPr>
        <w:spacing w:after="0" w:line="240" w:lineRule="auto"/>
        <w:ind w:firstLine="709"/>
        <w:rPr>
          <w:rFonts w:ascii="Times New Roman" w:hAnsi="Times New Roman" w:cs="Times New Roman"/>
          <w:b/>
          <w:sz w:val="28"/>
          <w:szCs w:val="28"/>
        </w:rPr>
      </w:pPr>
    </w:p>
    <w:p w:rsidR="00B14618" w:rsidRDefault="00ED41F1" w:rsidP="0016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C12FAF">
        <w:rPr>
          <w:rFonts w:ascii="Times New Roman" w:hAnsi="Times New Roman" w:cs="Times New Roman"/>
          <w:b/>
          <w:sz w:val="28"/>
          <w:szCs w:val="28"/>
        </w:rPr>
        <w:t xml:space="preserve">.7. </w:t>
      </w:r>
      <w:r w:rsidR="001840C6" w:rsidRPr="001840C6">
        <w:rPr>
          <w:rFonts w:ascii="Times New Roman" w:hAnsi="Times New Roman" w:cs="Times New Roman"/>
          <w:b/>
          <w:sz w:val="28"/>
          <w:szCs w:val="28"/>
        </w:rPr>
        <w:t>Процедура обеспечения</w:t>
      </w:r>
      <w:r w:rsidR="001840C6">
        <w:rPr>
          <w:rFonts w:ascii="Times New Roman" w:hAnsi="Times New Roman" w:cs="Times New Roman"/>
          <w:b/>
          <w:sz w:val="28"/>
          <w:szCs w:val="28"/>
        </w:rPr>
        <w:t xml:space="preserve"> безопасного выполнения подрядных работ и снабжения безопасной продукцией</w:t>
      </w:r>
    </w:p>
    <w:p w:rsidR="005333E7" w:rsidRDefault="005333E7" w:rsidP="00162FD4">
      <w:pPr>
        <w:spacing w:after="0" w:line="240" w:lineRule="auto"/>
        <w:ind w:firstLine="709"/>
        <w:jc w:val="center"/>
        <w:rPr>
          <w:rFonts w:ascii="Times New Roman" w:hAnsi="Times New Roman" w:cs="Times New Roman"/>
          <w:b/>
          <w:sz w:val="28"/>
          <w:szCs w:val="28"/>
        </w:rPr>
      </w:pPr>
    </w:p>
    <w:p w:rsidR="00673A1A" w:rsidRPr="00B14618" w:rsidRDefault="00DB4F59" w:rsidP="00162FD4">
      <w:pPr>
        <w:spacing w:after="0" w:line="240" w:lineRule="auto"/>
        <w:ind w:firstLine="709"/>
        <w:jc w:val="both"/>
        <w:rPr>
          <w:rFonts w:ascii="Times New Roman" w:hAnsi="Times New Roman" w:cs="Times New Roman"/>
          <w:b/>
          <w:sz w:val="28"/>
          <w:szCs w:val="28"/>
        </w:rPr>
      </w:pPr>
      <w:r w:rsidRPr="00B14618">
        <w:rPr>
          <w:rFonts w:ascii="Times New Roman" w:eastAsia="Times New Roman" w:hAnsi="Times New Roman" w:cs="Times New Roman"/>
          <w:bCs/>
          <w:sz w:val="28"/>
          <w:szCs w:val="28"/>
        </w:rPr>
        <w:t>Требования СУОТ обязательны для в</w:t>
      </w:r>
      <w:r w:rsidR="00B14618">
        <w:rPr>
          <w:rFonts w:ascii="Times New Roman" w:eastAsia="Times New Roman" w:hAnsi="Times New Roman" w:cs="Times New Roman"/>
          <w:bCs/>
          <w:sz w:val="28"/>
          <w:szCs w:val="28"/>
        </w:rPr>
        <w:t>ыполнения не только работниками  учреждения здравоохранения</w:t>
      </w:r>
      <w:r w:rsidRPr="00B14618">
        <w:rPr>
          <w:rFonts w:ascii="Times New Roman" w:eastAsia="Times New Roman" w:hAnsi="Times New Roman" w:cs="Times New Roman"/>
          <w:bCs/>
          <w:sz w:val="28"/>
          <w:szCs w:val="28"/>
        </w:rPr>
        <w:t>,</w:t>
      </w:r>
      <w:r w:rsidR="00B14618">
        <w:rPr>
          <w:rFonts w:ascii="Times New Roman" w:eastAsia="Times New Roman" w:hAnsi="Times New Roman" w:cs="Times New Roman"/>
          <w:bCs/>
          <w:sz w:val="28"/>
          <w:szCs w:val="28"/>
        </w:rPr>
        <w:t xml:space="preserve"> </w:t>
      </w:r>
      <w:r w:rsidRPr="00B14618">
        <w:rPr>
          <w:rFonts w:ascii="Times New Roman" w:eastAsia="Times New Roman" w:hAnsi="Times New Roman" w:cs="Times New Roman"/>
          <w:bCs/>
          <w:sz w:val="28"/>
          <w:szCs w:val="28"/>
        </w:rPr>
        <w:t xml:space="preserve"> но и иными лицами, находящимися </w:t>
      </w:r>
      <w:r w:rsidR="00B14618">
        <w:rPr>
          <w:rFonts w:ascii="Times New Roman" w:eastAsia="Times New Roman" w:hAnsi="Times New Roman" w:cs="Times New Roman"/>
          <w:bCs/>
          <w:sz w:val="28"/>
          <w:szCs w:val="28"/>
        </w:rPr>
        <w:t xml:space="preserve"> и выполняющими какие-либо работы на его </w:t>
      </w:r>
      <w:r w:rsidRPr="00B14618">
        <w:rPr>
          <w:rFonts w:ascii="Times New Roman" w:eastAsia="Times New Roman" w:hAnsi="Times New Roman" w:cs="Times New Roman"/>
          <w:bCs/>
          <w:sz w:val="28"/>
          <w:szCs w:val="28"/>
        </w:rPr>
        <w:t xml:space="preserve">территории. </w:t>
      </w:r>
    </w:p>
    <w:p w:rsidR="0099679F" w:rsidRDefault="00FE2736"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49 и 50 Типового положения, процедуры обеспечения безопасного выполнения подрядных работ и снабжения безопасной продукцией должны устанавливать:</w:t>
      </w:r>
    </w:p>
    <w:p w:rsidR="00FE2736" w:rsidRPr="005333E7" w:rsidRDefault="00FE2736" w:rsidP="00A63288">
      <w:pPr>
        <w:pStyle w:val="a3"/>
        <w:numPr>
          <w:ilvl w:val="0"/>
          <w:numId w:val="23"/>
        </w:numPr>
        <w:spacing w:after="0" w:line="240" w:lineRule="auto"/>
        <w:jc w:val="both"/>
        <w:rPr>
          <w:rFonts w:ascii="Times New Roman" w:hAnsi="Times New Roman" w:cs="Times New Roman"/>
          <w:sz w:val="28"/>
          <w:szCs w:val="28"/>
        </w:rPr>
      </w:pPr>
      <w:r w:rsidRPr="005333E7">
        <w:rPr>
          <w:rFonts w:ascii="Times New Roman" w:hAnsi="Times New Roman" w:cs="Times New Roman"/>
          <w:sz w:val="28"/>
          <w:szCs w:val="28"/>
        </w:rPr>
        <w:t xml:space="preserve">порядок обеспечения </w:t>
      </w:r>
      <w:r w:rsidR="00A613C1" w:rsidRPr="005333E7">
        <w:rPr>
          <w:rFonts w:ascii="Times New Roman" w:hAnsi="Times New Roman" w:cs="Times New Roman"/>
          <w:sz w:val="28"/>
          <w:szCs w:val="28"/>
        </w:rPr>
        <w:t xml:space="preserve">безопасного </w:t>
      </w:r>
      <w:r w:rsidRPr="005333E7">
        <w:rPr>
          <w:rFonts w:ascii="Times New Roman" w:hAnsi="Times New Roman" w:cs="Times New Roman"/>
          <w:sz w:val="28"/>
          <w:szCs w:val="28"/>
        </w:rPr>
        <w:t>выполнения подрядных работ или снабжения безопасной продукцией;</w:t>
      </w:r>
    </w:p>
    <w:p w:rsidR="00FE2736" w:rsidRPr="005333E7" w:rsidRDefault="00FE2736" w:rsidP="00A63288">
      <w:pPr>
        <w:pStyle w:val="a3"/>
        <w:numPr>
          <w:ilvl w:val="0"/>
          <w:numId w:val="23"/>
        </w:numPr>
        <w:spacing w:after="0" w:line="240" w:lineRule="auto"/>
        <w:jc w:val="both"/>
        <w:rPr>
          <w:rFonts w:ascii="Times New Roman" w:hAnsi="Times New Roman" w:cs="Times New Roman"/>
          <w:sz w:val="28"/>
          <w:szCs w:val="28"/>
        </w:rPr>
      </w:pPr>
      <w:r w:rsidRPr="005333E7">
        <w:rPr>
          <w:rFonts w:ascii="Times New Roman" w:hAnsi="Times New Roman" w:cs="Times New Roman"/>
          <w:sz w:val="28"/>
          <w:szCs w:val="28"/>
        </w:rPr>
        <w:t>ответственность подрядчика;</w:t>
      </w:r>
    </w:p>
    <w:p w:rsidR="00FE2736" w:rsidRPr="005333E7" w:rsidRDefault="00FE2736" w:rsidP="00A63288">
      <w:pPr>
        <w:pStyle w:val="a3"/>
        <w:numPr>
          <w:ilvl w:val="0"/>
          <w:numId w:val="23"/>
        </w:numPr>
        <w:spacing w:after="0" w:line="240" w:lineRule="auto"/>
        <w:jc w:val="both"/>
        <w:rPr>
          <w:rFonts w:ascii="Times New Roman" w:hAnsi="Times New Roman" w:cs="Times New Roman"/>
          <w:sz w:val="28"/>
          <w:szCs w:val="28"/>
        </w:rPr>
      </w:pPr>
      <w:r w:rsidRPr="005333E7">
        <w:rPr>
          <w:rFonts w:ascii="Times New Roman" w:hAnsi="Times New Roman" w:cs="Times New Roman"/>
          <w:sz w:val="28"/>
          <w:szCs w:val="28"/>
        </w:rPr>
        <w:t>порядок контроля со стороны работодателя за выполнением согласованных действий по организации выполнения подрядных работ или снабжения безопасной продукцией.</w:t>
      </w:r>
    </w:p>
    <w:p w:rsidR="00FE2736" w:rsidRDefault="00A613C1"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w:t>
      </w:r>
      <w:r w:rsidRPr="00A613C1">
        <w:rPr>
          <w:rFonts w:ascii="Times New Roman" w:hAnsi="Times New Roman" w:cs="Times New Roman"/>
          <w:sz w:val="28"/>
          <w:szCs w:val="28"/>
        </w:rPr>
        <w:t xml:space="preserve"> </w:t>
      </w:r>
      <w:r>
        <w:rPr>
          <w:rFonts w:ascii="Times New Roman" w:hAnsi="Times New Roman" w:cs="Times New Roman"/>
          <w:sz w:val="28"/>
          <w:szCs w:val="28"/>
        </w:rPr>
        <w:t>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A613C1" w:rsidRPr="005333E7" w:rsidRDefault="00A613C1" w:rsidP="00A63288">
      <w:pPr>
        <w:pStyle w:val="a3"/>
        <w:numPr>
          <w:ilvl w:val="0"/>
          <w:numId w:val="24"/>
        </w:numPr>
        <w:spacing w:after="0" w:line="240" w:lineRule="auto"/>
        <w:jc w:val="both"/>
        <w:rPr>
          <w:rFonts w:ascii="Times New Roman" w:hAnsi="Times New Roman" w:cs="Times New Roman"/>
          <w:sz w:val="28"/>
          <w:szCs w:val="28"/>
        </w:rPr>
      </w:pPr>
      <w:r w:rsidRPr="005333E7">
        <w:rPr>
          <w:rFonts w:ascii="Times New Roman" w:hAnsi="Times New Roman" w:cs="Times New Roman"/>
          <w:sz w:val="28"/>
          <w:szCs w:val="28"/>
        </w:rPr>
        <w:t>оказание безопасных услуг и предоставление безопасной продукции надлежащего качества;</w:t>
      </w:r>
    </w:p>
    <w:p w:rsidR="00A613C1" w:rsidRPr="005333E7" w:rsidRDefault="00A613C1" w:rsidP="00A63288">
      <w:pPr>
        <w:pStyle w:val="a3"/>
        <w:numPr>
          <w:ilvl w:val="0"/>
          <w:numId w:val="24"/>
        </w:numPr>
        <w:spacing w:after="0" w:line="240" w:lineRule="auto"/>
        <w:jc w:val="both"/>
        <w:rPr>
          <w:rFonts w:ascii="Times New Roman" w:hAnsi="Times New Roman" w:cs="Times New Roman"/>
          <w:sz w:val="28"/>
          <w:szCs w:val="28"/>
        </w:rPr>
      </w:pPr>
      <w:r w:rsidRPr="005333E7">
        <w:rPr>
          <w:rFonts w:ascii="Times New Roman" w:hAnsi="Times New Roman" w:cs="Times New Roman"/>
          <w:sz w:val="28"/>
          <w:szCs w:val="28"/>
        </w:rPr>
        <w:t>эффективная связь и координация с уровнями управления работодателя до начала работы;</w:t>
      </w:r>
    </w:p>
    <w:p w:rsidR="00A613C1" w:rsidRPr="005333E7" w:rsidRDefault="005A052B" w:rsidP="00A63288">
      <w:pPr>
        <w:pStyle w:val="a3"/>
        <w:numPr>
          <w:ilvl w:val="0"/>
          <w:numId w:val="24"/>
        </w:numPr>
        <w:spacing w:after="0" w:line="240" w:lineRule="auto"/>
        <w:jc w:val="both"/>
        <w:rPr>
          <w:rFonts w:ascii="Times New Roman" w:hAnsi="Times New Roman" w:cs="Times New Roman"/>
          <w:sz w:val="28"/>
          <w:szCs w:val="28"/>
        </w:rPr>
      </w:pPr>
      <w:r w:rsidRPr="005333E7">
        <w:rPr>
          <w:rFonts w:ascii="Times New Roman" w:hAnsi="Times New Roman" w:cs="Times New Roman"/>
          <w:sz w:val="28"/>
          <w:szCs w:val="28"/>
        </w:rPr>
        <w:t>информи</w:t>
      </w:r>
      <w:r w:rsidR="00A613C1" w:rsidRPr="005333E7">
        <w:rPr>
          <w:rFonts w:ascii="Times New Roman" w:hAnsi="Times New Roman" w:cs="Times New Roman"/>
          <w:sz w:val="28"/>
          <w:szCs w:val="28"/>
        </w:rPr>
        <w:t>р</w:t>
      </w:r>
      <w:r w:rsidRPr="005333E7">
        <w:rPr>
          <w:rFonts w:ascii="Times New Roman" w:hAnsi="Times New Roman" w:cs="Times New Roman"/>
          <w:sz w:val="28"/>
          <w:szCs w:val="28"/>
        </w:rPr>
        <w:t>о</w:t>
      </w:r>
      <w:r w:rsidR="00A613C1" w:rsidRPr="005333E7">
        <w:rPr>
          <w:rFonts w:ascii="Times New Roman" w:hAnsi="Times New Roman" w:cs="Times New Roman"/>
          <w:sz w:val="28"/>
          <w:szCs w:val="28"/>
        </w:rPr>
        <w:t>вание работников подрядчика или поставщика об условиях труда у работодателя, имеющихся опасностях;</w:t>
      </w:r>
    </w:p>
    <w:p w:rsidR="00A613C1" w:rsidRPr="005333E7" w:rsidRDefault="00A613C1" w:rsidP="00A63288">
      <w:pPr>
        <w:pStyle w:val="a3"/>
        <w:numPr>
          <w:ilvl w:val="0"/>
          <w:numId w:val="24"/>
        </w:numPr>
        <w:spacing w:after="0" w:line="240" w:lineRule="auto"/>
        <w:jc w:val="both"/>
        <w:rPr>
          <w:rFonts w:ascii="Times New Roman" w:hAnsi="Times New Roman" w:cs="Times New Roman"/>
          <w:sz w:val="28"/>
          <w:szCs w:val="28"/>
        </w:rPr>
      </w:pPr>
      <w:r w:rsidRPr="005333E7">
        <w:rPr>
          <w:rFonts w:ascii="Times New Roman" w:hAnsi="Times New Roman" w:cs="Times New Roman"/>
          <w:sz w:val="28"/>
          <w:szCs w:val="28"/>
        </w:rPr>
        <w:t>под</w:t>
      </w:r>
      <w:r w:rsidR="005A052B" w:rsidRPr="005333E7">
        <w:rPr>
          <w:rFonts w:ascii="Times New Roman" w:hAnsi="Times New Roman" w:cs="Times New Roman"/>
          <w:sz w:val="28"/>
          <w:szCs w:val="28"/>
        </w:rPr>
        <w:t>готовка по охране труда работни</w:t>
      </w:r>
      <w:r w:rsidRPr="005333E7">
        <w:rPr>
          <w:rFonts w:ascii="Times New Roman" w:hAnsi="Times New Roman" w:cs="Times New Roman"/>
          <w:sz w:val="28"/>
          <w:szCs w:val="28"/>
        </w:rPr>
        <w:t>ков подрядчика или поставщика с учетом специфики деятельности работодателя;</w:t>
      </w:r>
    </w:p>
    <w:p w:rsidR="00A613C1" w:rsidRPr="005333E7" w:rsidRDefault="00A613C1" w:rsidP="00A63288">
      <w:pPr>
        <w:pStyle w:val="a3"/>
        <w:numPr>
          <w:ilvl w:val="0"/>
          <w:numId w:val="24"/>
        </w:numPr>
        <w:spacing w:after="0" w:line="240" w:lineRule="auto"/>
        <w:jc w:val="both"/>
        <w:rPr>
          <w:rFonts w:ascii="Times New Roman" w:hAnsi="Times New Roman" w:cs="Times New Roman"/>
          <w:sz w:val="28"/>
          <w:szCs w:val="28"/>
        </w:rPr>
      </w:pPr>
      <w:r w:rsidRPr="005333E7">
        <w:rPr>
          <w:rFonts w:ascii="Times New Roman" w:hAnsi="Times New Roman" w:cs="Times New Roman"/>
          <w:sz w:val="28"/>
          <w:szCs w:val="28"/>
        </w:rPr>
        <w:t>контроль выполнения подрядчиком или поставщиком требований работодателя в области охраны труда.</w:t>
      </w:r>
    </w:p>
    <w:p w:rsidR="005A052B" w:rsidRPr="00B6483A" w:rsidRDefault="005A052B" w:rsidP="00162FD4">
      <w:pPr>
        <w:spacing w:after="0" w:line="240" w:lineRule="auto"/>
        <w:ind w:firstLine="709"/>
        <w:jc w:val="both"/>
        <w:rPr>
          <w:rFonts w:ascii="Times New Roman" w:hAnsi="Times New Roman" w:cs="Times New Roman"/>
          <w:sz w:val="28"/>
          <w:szCs w:val="28"/>
        </w:rPr>
      </w:pPr>
      <w:r w:rsidRPr="00B6483A">
        <w:rPr>
          <w:rFonts w:ascii="Times New Roman" w:hAnsi="Times New Roman" w:cs="Times New Roman"/>
          <w:sz w:val="28"/>
          <w:szCs w:val="28"/>
        </w:rPr>
        <w:lastRenderedPageBreak/>
        <w:t xml:space="preserve">Например, допуск </w:t>
      </w:r>
      <w:r w:rsidR="00B6483A" w:rsidRPr="00B6483A">
        <w:rPr>
          <w:rFonts w:ascii="Times New Roman" w:hAnsi="Times New Roman" w:cs="Times New Roman"/>
          <w:sz w:val="28"/>
          <w:szCs w:val="28"/>
        </w:rPr>
        <w:t>подрядной организации, осуществляющей строительно-монтажные работы на территори</w:t>
      </w:r>
      <w:r w:rsidR="007A2193">
        <w:rPr>
          <w:rFonts w:ascii="Times New Roman" w:hAnsi="Times New Roman" w:cs="Times New Roman"/>
          <w:sz w:val="28"/>
          <w:szCs w:val="28"/>
        </w:rPr>
        <w:t>ю</w:t>
      </w:r>
      <w:r w:rsidR="00B6483A" w:rsidRPr="00B6483A">
        <w:rPr>
          <w:rFonts w:ascii="Times New Roman" w:hAnsi="Times New Roman" w:cs="Times New Roman"/>
          <w:sz w:val="28"/>
          <w:szCs w:val="28"/>
        </w:rPr>
        <w:t xml:space="preserve"> учреждения,</w:t>
      </w:r>
      <w:r w:rsidRPr="00B6483A">
        <w:rPr>
          <w:rFonts w:ascii="Times New Roman" w:hAnsi="Times New Roman" w:cs="Times New Roman"/>
          <w:sz w:val="28"/>
          <w:szCs w:val="28"/>
        </w:rPr>
        <w:t xml:space="preserve">  должен осуществляться </w:t>
      </w:r>
      <w:r w:rsidR="00B6483A" w:rsidRPr="00B6483A">
        <w:rPr>
          <w:rFonts w:ascii="Times New Roman" w:hAnsi="Times New Roman" w:cs="Times New Roman"/>
          <w:sz w:val="28"/>
          <w:szCs w:val="28"/>
        </w:rPr>
        <w:t>при оформлении А</w:t>
      </w:r>
      <w:r w:rsidRPr="00B6483A">
        <w:rPr>
          <w:rFonts w:ascii="Times New Roman" w:hAnsi="Times New Roman" w:cs="Times New Roman"/>
          <w:sz w:val="28"/>
          <w:szCs w:val="28"/>
        </w:rPr>
        <w:t>кта-допуска</w:t>
      </w:r>
      <w:r w:rsidR="00B6483A" w:rsidRPr="00B6483A">
        <w:rPr>
          <w:rFonts w:ascii="Times New Roman" w:hAnsi="Times New Roman" w:cs="Times New Roman"/>
          <w:sz w:val="28"/>
          <w:szCs w:val="28"/>
        </w:rPr>
        <w:t xml:space="preserve"> (приложение</w:t>
      </w:r>
      <w:proofErr w:type="gramStart"/>
      <w:r w:rsidR="00B6483A" w:rsidRPr="00B6483A">
        <w:rPr>
          <w:rFonts w:ascii="Times New Roman" w:hAnsi="Times New Roman" w:cs="Times New Roman"/>
          <w:sz w:val="28"/>
          <w:szCs w:val="28"/>
        </w:rPr>
        <w:t xml:space="preserve"> В</w:t>
      </w:r>
      <w:proofErr w:type="gramEnd"/>
      <w:r w:rsidR="00B6483A" w:rsidRPr="00B6483A">
        <w:rPr>
          <w:rFonts w:ascii="Times New Roman" w:hAnsi="Times New Roman" w:cs="Times New Roman"/>
          <w:sz w:val="28"/>
          <w:szCs w:val="28"/>
        </w:rPr>
        <w:t xml:space="preserve"> к </w:t>
      </w:r>
      <w:proofErr w:type="spellStart"/>
      <w:r w:rsidR="00B6483A" w:rsidRPr="00B6483A">
        <w:rPr>
          <w:rFonts w:ascii="Times New Roman" w:hAnsi="Times New Roman" w:cs="Times New Roman"/>
          <w:sz w:val="28"/>
          <w:szCs w:val="28"/>
        </w:rPr>
        <w:t>СНиП</w:t>
      </w:r>
      <w:proofErr w:type="spellEnd"/>
      <w:r w:rsidR="00B6483A" w:rsidRPr="00B6483A">
        <w:rPr>
          <w:rFonts w:ascii="Times New Roman" w:hAnsi="Times New Roman" w:cs="Times New Roman"/>
          <w:sz w:val="28"/>
          <w:szCs w:val="28"/>
        </w:rPr>
        <w:t xml:space="preserve"> 12-03-2001)</w:t>
      </w:r>
      <w:r w:rsidR="00B6483A">
        <w:rPr>
          <w:rFonts w:ascii="Times New Roman" w:hAnsi="Times New Roman" w:cs="Times New Roman"/>
          <w:sz w:val="28"/>
          <w:szCs w:val="28"/>
        </w:rPr>
        <w:t>;</w:t>
      </w:r>
      <w:r w:rsidR="00B6483A" w:rsidRPr="00B6483A">
        <w:rPr>
          <w:rFonts w:ascii="Times New Roman" w:hAnsi="Times New Roman" w:cs="Times New Roman"/>
          <w:color w:val="FF0000"/>
          <w:sz w:val="28"/>
          <w:szCs w:val="28"/>
        </w:rPr>
        <w:t xml:space="preserve"> </w:t>
      </w:r>
      <w:r w:rsidR="00B6483A">
        <w:rPr>
          <w:rFonts w:ascii="Times New Roman" w:hAnsi="Times New Roman" w:cs="Times New Roman"/>
          <w:sz w:val="28"/>
          <w:szCs w:val="28"/>
        </w:rPr>
        <w:t>д</w:t>
      </w:r>
      <w:r w:rsidR="00B6483A" w:rsidRPr="00B6483A">
        <w:rPr>
          <w:rFonts w:ascii="Times New Roman" w:hAnsi="Times New Roman" w:cs="Times New Roman"/>
          <w:sz w:val="28"/>
          <w:szCs w:val="28"/>
        </w:rPr>
        <w:t>опуск  представителей специализированных организаций по проведению различных измерений и технического обслуживания медицинских изделий</w:t>
      </w:r>
      <w:r w:rsidR="00B6483A">
        <w:rPr>
          <w:rFonts w:ascii="Times New Roman" w:hAnsi="Times New Roman" w:cs="Times New Roman"/>
          <w:sz w:val="28"/>
          <w:szCs w:val="28"/>
        </w:rPr>
        <w:t xml:space="preserve">  на основании заключенных контрактов – при подтверждении  их компетентности (наличия допусков).</w:t>
      </w:r>
    </w:p>
    <w:p w:rsidR="00A80830" w:rsidRDefault="00A613C1" w:rsidP="00162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учреждении эта процедура </w:t>
      </w:r>
      <w:r w:rsidR="005A052B">
        <w:rPr>
          <w:rFonts w:ascii="Times New Roman" w:hAnsi="Times New Roman" w:cs="Times New Roman"/>
          <w:sz w:val="28"/>
          <w:szCs w:val="28"/>
        </w:rPr>
        <w:t>должна быть утверждена локальным нормативным актом в виде положения, порядка и т.п. В этом случае ссылка в данном разделе СУОТ на этот локальный нормативный акт не будет являться нарушением.</w:t>
      </w:r>
    </w:p>
    <w:p w:rsidR="008E0BCB" w:rsidRPr="0035475B" w:rsidRDefault="008E0BCB" w:rsidP="00B6483A">
      <w:pPr>
        <w:spacing w:after="0"/>
        <w:ind w:firstLine="708"/>
        <w:jc w:val="both"/>
        <w:rPr>
          <w:rFonts w:ascii="Times New Roman" w:hAnsi="Times New Roman" w:cs="Times New Roman"/>
          <w:sz w:val="28"/>
          <w:szCs w:val="28"/>
        </w:rPr>
      </w:pPr>
    </w:p>
    <w:p w:rsidR="00F67022" w:rsidRDefault="00ED41F1" w:rsidP="005333E7">
      <w:pPr>
        <w:spacing w:after="0" w:line="240" w:lineRule="auto"/>
        <w:ind w:firstLine="709"/>
        <w:jc w:val="center"/>
        <w:rPr>
          <w:rFonts w:ascii="Times New Roman" w:hAnsi="Times New Roman" w:cs="Times New Roman"/>
          <w:b/>
          <w:sz w:val="28"/>
          <w:szCs w:val="28"/>
        </w:rPr>
      </w:pPr>
      <w:r w:rsidRPr="000D10EB">
        <w:rPr>
          <w:rFonts w:ascii="Times New Roman" w:hAnsi="Times New Roman" w:cs="Times New Roman"/>
          <w:b/>
          <w:sz w:val="28"/>
          <w:szCs w:val="28"/>
        </w:rPr>
        <w:t>3. Часть 2</w:t>
      </w:r>
      <w:r>
        <w:rPr>
          <w:rFonts w:ascii="Times New Roman" w:hAnsi="Times New Roman" w:cs="Times New Roman"/>
          <w:b/>
          <w:sz w:val="28"/>
          <w:szCs w:val="28"/>
        </w:rPr>
        <w:t>.</w:t>
      </w:r>
      <w:r w:rsidRPr="000D10EB">
        <w:rPr>
          <w:rFonts w:ascii="Times New Roman" w:hAnsi="Times New Roman" w:cs="Times New Roman"/>
          <w:b/>
          <w:sz w:val="28"/>
          <w:szCs w:val="28"/>
        </w:rPr>
        <w:t xml:space="preserve"> Управление профессиональными рисками</w:t>
      </w:r>
    </w:p>
    <w:p w:rsidR="005333E7" w:rsidRPr="00F67022" w:rsidRDefault="005333E7" w:rsidP="005333E7">
      <w:pPr>
        <w:spacing w:after="0" w:line="240" w:lineRule="auto"/>
        <w:ind w:firstLine="709"/>
        <w:jc w:val="center"/>
        <w:rPr>
          <w:rFonts w:ascii="Times New Roman" w:hAnsi="Times New Roman" w:cs="Times New Roman"/>
          <w:b/>
          <w:sz w:val="28"/>
          <w:szCs w:val="28"/>
        </w:rPr>
      </w:pPr>
    </w:p>
    <w:p w:rsidR="00B6483A" w:rsidRDefault="008E0BCB" w:rsidP="005333E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3.1. </w:t>
      </w:r>
      <w:r w:rsidR="00AA403E">
        <w:rPr>
          <w:rFonts w:ascii="Times New Roman" w:hAnsi="Times New Roman" w:cs="Times New Roman"/>
          <w:b/>
          <w:sz w:val="28"/>
          <w:szCs w:val="28"/>
        </w:rPr>
        <w:t>Управл</w:t>
      </w:r>
      <w:r>
        <w:rPr>
          <w:rFonts w:ascii="Times New Roman" w:hAnsi="Times New Roman" w:cs="Times New Roman"/>
          <w:b/>
          <w:sz w:val="28"/>
          <w:szCs w:val="28"/>
        </w:rPr>
        <w:t xml:space="preserve">ение профессиональными </w:t>
      </w:r>
      <w:r w:rsidR="00AA403E">
        <w:rPr>
          <w:rFonts w:ascii="Times New Roman" w:hAnsi="Times New Roman" w:cs="Times New Roman"/>
          <w:b/>
          <w:sz w:val="28"/>
          <w:szCs w:val="28"/>
        </w:rPr>
        <w:t>рисками</w:t>
      </w:r>
      <w:r>
        <w:rPr>
          <w:rFonts w:ascii="Times New Roman" w:hAnsi="Times New Roman" w:cs="Times New Roman"/>
          <w:b/>
          <w:sz w:val="28"/>
          <w:szCs w:val="28"/>
        </w:rPr>
        <w:t xml:space="preserve"> </w:t>
      </w:r>
      <w:r w:rsidR="00AA403E">
        <w:rPr>
          <w:rFonts w:ascii="Times New Roman" w:hAnsi="Times New Roman" w:cs="Times New Roman"/>
          <w:b/>
          <w:sz w:val="28"/>
          <w:szCs w:val="28"/>
        </w:rPr>
        <w:t>-</w:t>
      </w:r>
      <w:r>
        <w:rPr>
          <w:rFonts w:ascii="Times New Roman" w:hAnsi="Times New Roman" w:cs="Times New Roman"/>
          <w:b/>
          <w:sz w:val="28"/>
          <w:szCs w:val="28"/>
        </w:rPr>
        <w:t xml:space="preserve"> </w:t>
      </w:r>
      <w:r w:rsidR="00AA403E">
        <w:rPr>
          <w:rFonts w:ascii="Times New Roman" w:hAnsi="Times New Roman" w:cs="Times New Roman"/>
          <w:b/>
          <w:sz w:val="28"/>
          <w:szCs w:val="28"/>
        </w:rPr>
        <w:t>обязательная процедура</w:t>
      </w:r>
    </w:p>
    <w:p w:rsidR="005333E7" w:rsidRDefault="005333E7" w:rsidP="005333E7">
      <w:pPr>
        <w:spacing w:after="0" w:line="240" w:lineRule="auto"/>
        <w:ind w:firstLine="709"/>
        <w:jc w:val="center"/>
        <w:rPr>
          <w:rFonts w:ascii="Times New Roman" w:hAnsi="Times New Roman" w:cs="Times New Roman"/>
          <w:b/>
          <w:sz w:val="28"/>
          <w:szCs w:val="28"/>
        </w:rPr>
      </w:pPr>
    </w:p>
    <w:p w:rsidR="00097A0A" w:rsidRPr="00B6483A" w:rsidRDefault="00097A0A" w:rsidP="005333E7">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Cs/>
          <w:sz w:val="28"/>
          <w:szCs w:val="28"/>
        </w:rPr>
        <w:t xml:space="preserve">Вопрос: </w:t>
      </w:r>
      <w:r w:rsidRPr="00097A0A">
        <w:rPr>
          <w:rFonts w:ascii="Times New Roman" w:eastAsia="Times New Roman" w:hAnsi="Times New Roman" w:cs="Times New Roman"/>
          <w:bCs/>
          <w:sz w:val="28"/>
          <w:szCs w:val="28"/>
        </w:rPr>
        <w:t>Обязаны ли работодатели организовать управление профессиональными рисками?</w:t>
      </w:r>
    </w:p>
    <w:p w:rsidR="00097A0A" w:rsidRDefault="00097A0A" w:rsidP="005333E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Да, обязаны. Каждый работодатель обязан создать систему управления охраной труда и обеспечить ее функционирование (</w:t>
      </w:r>
      <w:r w:rsidRPr="00097A0A">
        <w:rPr>
          <w:rFonts w:ascii="Times New Roman" w:eastAsia="Times New Roman" w:hAnsi="Times New Roman" w:cs="Times New Roman"/>
          <w:sz w:val="28"/>
          <w:szCs w:val="28"/>
        </w:rPr>
        <w:t xml:space="preserve">ст. 212 </w:t>
      </w:r>
      <w:r>
        <w:rPr>
          <w:rFonts w:ascii="Times New Roman" w:eastAsia="Times New Roman" w:hAnsi="Times New Roman" w:cs="Times New Roman"/>
          <w:sz w:val="28"/>
          <w:szCs w:val="28"/>
        </w:rPr>
        <w:t xml:space="preserve">ТК РФ). </w:t>
      </w:r>
    </w:p>
    <w:p w:rsidR="008E0BCB" w:rsidRDefault="00097A0A" w:rsidP="005333E7">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свою очередь, управление профессиональными рисками — составная часть системы управления охраной труда (</w:t>
      </w:r>
      <w:r w:rsidRPr="00097A0A">
        <w:rPr>
          <w:rFonts w:ascii="Times New Roman" w:eastAsia="Times New Roman" w:hAnsi="Times New Roman" w:cs="Times New Roman"/>
          <w:sz w:val="28"/>
          <w:szCs w:val="28"/>
        </w:rPr>
        <w:t>ст. 209</w:t>
      </w:r>
      <w:r>
        <w:rPr>
          <w:rFonts w:ascii="Times New Roman" w:eastAsia="Times New Roman" w:hAnsi="Times New Roman" w:cs="Times New Roman"/>
          <w:sz w:val="28"/>
          <w:szCs w:val="28"/>
        </w:rPr>
        <w:t xml:space="preserve"> ТК РФ). </w:t>
      </w:r>
    </w:p>
    <w:p w:rsidR="00097A0A" w:rsidRPr="008E0BCB" w:rsidRDefault="00097A0A" w:rsidP="005333E7">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За неисполнение требований трудового законодательства работодателя оштрафуют по </w:t>
      </w:r>
      <w:r w:rsidRPr="005333E7">
        <w:rPr>
          <w:rFonts w:ascii="Times New Roman" w:eastAsia="Times New Roman" w:hAnsi="Times New Roman" w:cs="Times New Roman"/>
          <w:sz w:val="28"/>
          <w:szCs w:val="28"/>
        </w:rPr>
        <w:t>ст. 5.27.1</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КоАП</w:t>
      </w:r>
      <w:proofErr w:type="spellEnd"/>
      <w:r>
        <w:rPr>
          <w:rFonts w:ascii="Times New Roman" w:eastAsia="Times New Roman" w:hAnsi="Times New Roman" w:cs="Times New Roman"/>
          <w:sz w:val="28"/>
          <w:szCs w:val="28"/>
        </w:rPr>
        <w:t>.</w:t>
      </w:r>
    </w:p>
    <w:p w:rsidR="00EC633A" w:rsidRPr="00EC633A" w:rsidRDefault="00EC633A" w:rsidP="005333E7">
      <w:pPr>
        <w:spacing w:after="0" w:line="240" w:lineRule="auto"/>
        <w:ind w:firstLine="709"/>
        <w:jc w:val="both"/>
        <w:rPr>
          <w:rFonts w:ascii="Times New Roman" w:eastAsia="Times New Roman" w:hAnsi="Times New Roman" w:cs="Times New Roman"/>
          <w:sz w:val="28"/>
          <w:szCs w:val="28"/>
        </w:rPr>
      </w:pPr>
      <w:r w:rsidRPr="00EC633A">
        <w:rPr>
          <w:rFonts w:ascii="Times New Roman" w:eastAsia="Times New Roman" w:hAnsi="Times New Roman" w:cs="Times New Roman"/>
          <w:sz w:val="28"/>
          <w:szCs w:val="28"/>
        </w:rPr>
        <w:t>Труд медицинских работников принадлежит к числу наиболее сложных и ответственных видов деятельности человека. Он характеризуется значительной интеллектуальной нагрузкой, а в отдельных случаях – и большими физическими нагрузками, требующими особой выносливости. Медицинские работники ввиду характера своей работы подвержены воздействию широкого спектра факторов профессионального р</w:t>
      </w:r>
      <w:r>
        <w:rPr>
          <w:rFonts w:ascii="Times New Roman" w:eastAsia="Times New Roman" w:hAnsi="Times New Roman" w:cs="Times New Roman"/>
          <w:sz w:val="28"/>
          <w:szCs w:val="28"/>
        </w:rPr>
        <w:t>иска</w:t>
      </w:r>
      <w:r w:rsidRPr="00EC633A">
        <w:rPr>
          <w:rFonts w:ascii="Times New Roman" w:eastAsia="Times New Roman" w:hAnsi="Times New Roman" w:cs="Times New Roman"/>
          <w:sz w:val="28"/>
          <w:szCs w:val="28"/>
        </w:rPr>
        <w:t xml:space="preserve">. </w:t>
      </w:r>
    </w:p>
    <w:p w:rsidR="00EC633A" w:rsidRPr="00EC633A" w:rsidRDefault="00EC633A" w:rsidP="005333E7">
      <w:pPr>
        <w:spacing w:after="0" w:line="240" w:lineRule="auto"/>
        <w:ind w:firstLine="709"/>
        <w:jc w:val="both"/>
        <w:rPr>
          <w:rFonts w:ascii="Times New Roman" w:eastAsia="Times New Roman" w:hAnsi="Times New Roman" w:cs="Times New Roman"/>
          <w:sz w:val="28"/>
          <w:szCs w:val="28"/>
        </w:rPr>
      </w:pPr>
      <w:proofErr w:type="gramStart"/>
      <w:r w:rsidRPr="00EC633A">
        <w:rPr>
          <w:rFonts w:ascii="Times New Roman" w:eastAsia="Times New Roman" w:hAnsi="Times New Roman" w:cs="Times New Roman"/>
          <w:sz w:val="28"/>
          <w:szCs w:val="28"/>
        </w:rPr>
        <w:t xml:space="preserve">Среди них: биологические риски, например, инфекции, вызываемые порезами или уколами или иными контактами с возбудителями болезни; химические риски, возникающие вследствие контакта с дезинфицирующими средствами или лекарственными препаратами; физические риски, например, из за воздействия ионизирующего излучения; эргономические риски, создаваемые необходимостью физического манипулирования пациентами или продолжительного стояния и ходьбы; психосоциальные риски, такие как стресс </w:t>
      </w:r>
      <w:r>
        <w:rPr>
          <w:rFonts w:ascii="Times New Roman" w:eastAsia="Times New Roman" w:hAnsi="Times New Roman" w:cs="Times New Roman"/>
          <w:sz w:val="28"/>
          <w:szCs w:val="28"/>
        </w:rPr>
        <w:t>и посменная работа</w:t>
      </w:r>
      <w:r w:rsidRPr="00EC633A">
        <w:rPr>
          <w:rFonts w:ascii="Times New Roman" w:eastAsia="Times New Roman" w:hAnsi="Times New Roman" w:cs="Times New Roman"/>
          <w:sz w:val="28"/>
          <w:szCs w:val="28"/>
        </w:rPr>
        <w:t>.</w:t>
      </w:r>
      <w:proofErr w:type="gramEnd"/>
    </w:p>
    <w:p w:rsidR="00EC633A" w:rsidRPr="00EC633A" w:rsidRDefault="00EC633A" w:rsidP="005333E7">
      <w:pPr>
        <w:spacing w:after="0" w:line="240" w:lineRule="auto"/>
        <w:ind w:firstLine="709"/>
        <w:jc w:val="both"/>
        <w:rPr>
          <w:rFonts w:ascii="Times New Roman" w:eastAsia="Times New Roman" w:hAnsi="Times New Roman" w:cs="Times New Roman"/>
          <w:sz w:val="28"/>
          <w:szCs w:val="28"/>
        </w:rPr>
      </w:pPr>
      <w:r w:rsidRPr="00EC633A">
        <w:rPr>
          <w:rFonts w:ascii="Times New Roman" w:eastAsia="Times New Roman" w:hAnsi="Times New Roman" w:cs="Times New Roman"/>
          <w:sz w:val="28"/>
          <w:szCs w:val="28"/>
        </w:rPr>
        <w:t>Не</w:t>
      </w:r>
      <w:r>
        <w:rPr>
          <w:rFonts w:ascii="Times New Roman" w:eastAsia="Times New Roman" w:hAnsi="Times New Roman" w:cs="Times New Roman"/>
          <w:sz w:val="28"/>
          <w:szCs w:val="28"/>
        </w:rPr>
        <w:t>обходимо отметить, что далеко не все профессиональные риски, воздействующие на медицинских работников в процессе их производственной деятельности, попали в область оценки при проведении специальной оценки условий труда.</w:t>
      </w:r>
    </w:p>
    <w:p w:rsidR="00D51A03" w:rsidRPr="00D51A03" w:rsidRDefault="00EC633A" w:rsidP="005333E7">
      <w:pPr>
        <w:spacing w:after="0" w:line="240" w:lineRule="auto"/>
        <w:ind w:firstLine="709"/>
        <w:jc w:val="both"/>
        <w:rPr>
          <w:rFonts w:ascii="Times New Roman" w:eastAsia="Times New Roman" w:hAnsi="Times New Roman" w:cs="Times New Roman"/>
          <w:sz w:val="28"/>
          <w:szCs w:val="28"/>
        </w:rPr>
      </w:pPr>
      <w:r w:rsidRPr="00EC633A">
        <w:rPr>
          <w:rFonts w:ascii="Times New Roman" w:eastAsia="Times New Roman" w:hAnsi="Times New Roman" w:cs="Times New Roman"/>
          <w:sz w:val="28"/>
          <w:szCs w:val="28"/>
        </w:rPr>
        <w:t xml:space="preserve">В этой связи, определение риска, исследование их безопасных и опасных уровней воздействия на работающих, мониторинг здоровья и безопасности на </w:t>
      </w:r>
      <w:r w:rsidRPr="00EC633A">
        <w:rPr>
          <w:rFonts w:ascii="Times New Roman" w:eastAsia="Times New Roman" w:hAnsi="Times New Roman" w:cs="Times New Roman"/>
          <w:sz w:val="28"/>
          <w:szCs w:val="28"/>
        </w:rPr>
        <w:lastRenderedPageBreak/>
        <w:t>рабочих местах</w:t>
      </w:r>
      <w:r w:rsidR="000751C4">
        <w:rPr>
          <w:rFonts w:ascii="Times New Roman" w:eastAsia="Times New Roman" w:hAnsi="Times New Roman" w:cs="Times New Roman"/>
          <w:sz w:val="28"/>
          <w:szCs w:val="28"/>
        </w:rPr>
        <w:t xml:space="preserve"> медицинских </w:t>
      </w:r>
      <w:r w:rsidR="007A2193">
        <w:rPr>
          <w:rFonts w:ascii="Times New Roman" w:eastAsia="Times New Roman" w:hAnsi="Times New Roman" w:cs="Times New Roman"/>
          <w:sz w:val="28"/>
          <w:szCs w:val="28"/>
        </w:rPr>
        <w:t xml:space="preserve">и иных </w:t>
      </w:r>
      <w:r w:rsidR="000751C4">
        <w:rPr>
          <w:rFonts w:ascii="Times New Roman" w:eastAsia="Times New Roman" w:hAnsi="Times New Roman" w:cs="Times New Roman"/>
          <w:sz w:val="28"/>
          <w:szCs w:val="28"/>
        </w:rPr>
        <w:t>работников</w:t>
      </w:r>
      <w:r w:rsidRPr="00EC633A">
        <w:rPr>
          <w:rFonts w:ascii="Times New Roman" w:eastAsia="Times New Roman" w:hAnsi="Times New Roman" w:cs="Times New Roman"/>
          <w:sz w:val="28"/>
          <w:szCs w:val="28"/>
        </w:rPr>
        <w:t>, организация работы по изучению несчастных случаев и профессиональных заболеваний и ряд других вопросов входит в кр</w:t>
      </w:r>
      <w:r w:rsidR="000751C4">
        <w:rPr>
          <w:rFonts w:ascii="Times New Roman" w:eastAsia="Times New Roman" w:hAnsi="Times New Roman" w:cs="Times New Roman"/>
          <w:sz w:val="28"/>
          <w:szCs w:val="28"/>
        </w:rPr>
        <w:t>уг задач по управлению рисками</w:t>
      </w:r>
      <w:proofErr w:type="gramStart"/>
      <w:r w:rsidR="000751C4">
        <w:rPr>
          <w:rFonts w:ascii="Times New Roman" w:eastAsia="Times New Roman" w:hAnsi="Times New Roman" w:cs="Times New Roman"/>
          <w:sz w:val="28"/>
          <w:szCs w:val="28"/>
        </w:rPr>
        <w:t xml:space="preserve"> .</w:t>
      </w:r>
      <w:proofErr w:type="gramEnd"/>
    </w:p>
    <w:p w:rsidR="008E0BCB" w:rsidRPr="0004245E" w:rsidRDefault="00097A0A" w:rsidP="005333E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w:t>
      </w:r>
      <w:r w:rsidR="001D49E9">
        <w:rPr>
          <w:rFonts w:ascii="Times New Roman" w:eastAsia="Times New Roman" w:hAnsi="Times New Roman" w:cs="Times New Roman"/>
          <w:sz w:val="28"/>
          <w:szCs w:val="28"/>
        </w:rPr>
        <w:t>лять профессиональными рисками </w:t>
      </w:r>
      <w:r w:rsidR="005333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значит разработать комплекс взаимосвязанных мероприятий, направленных на предотвращение производственного травматизма. Чтобы выявить и оценить уровни рисков, </w:t>
      </w:r>
      <w:r>
        <w:rPr>
          <w:rFonts w:ascii="Times New Roman" w:eastAsia="Times New Roman" w:hAnsi="Times New Roman" w:cs="Times New Roman"/>
          <w:b/>
          <w:sz w:val="28"/>
          <w:szCs w:val="28"/>
        </w:rPr>
        <w:t xml:space="preserve">работодатель самостоятельно выбирает любую существующую методику </w:t>
      </w:r>
      <w:r w:rsidR="008E0BCB">
        <w:rPr>
          <w:rFonts w:ascii="Times New Roman" w:hAnsi="Times New Roman" w:cs="Times New Roman"/>
          <w:sz w:val="28"/>
          <w:szCs w:val="28"/>
        </w:rPr>
        <w:t>с учетом характера своей деятельности и сложности выполняемых операций</w:t>
      </w:r>
      <w:r w:rsidR="008E0BCB">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8E0BCB">
        <w:rPr>
          <w:rFonts w:ascii="Times New Roman" w:hAnsi="Times New Roman" w:cs="Times New Roman"/>
          <w:sz w:val="28"/>
          <w:szCs w:val="28"/>
        </w:rPr>
        <w:t xml:space="preserve">при этом не исключена возможность </w:t>
      </w:r>
      <w:proofErr w:type="gramStart"/>
      <w:r w:rsidR="008E0BCB">
        <w:rPr>
          <w:rFonts w:ascii="Times New Roman" w:hAnsi="Times New Roman" w:cs="Times New Roman"/>
          <w:sz w:val="28"/>
          <w:szCs w:val="28"/>
        </w:rPr>
        <w:t>использования разных методов оценки уровня профессиональных рисков</w:t>
      </w:r>
      <w:proofErr w:type="gramEnd"/>
      <w:r w:rsidR="008E0BCB">
        <w:rPr>
          <w:rFonts w:ascii="Times New Roman" w:hAnsi="Times New Roman" w:cs="Times New Roman"/>
          <w:sz w:val="28"/>
          <w:szCs w:val="28"/>
        </w:rPr>
        <w:t xml:space="preserve"> </w:t>
      </w:r>
      <w:r w:rsidR="000751C4">
        <w:rPr>
          <w:rFonts w:ascii="Times New Roman" w:hAnsi="Times New Roman" w:cs="Times New Roman"/>
          <w:sz w:val="28"/>
          <w:szCs w:val="28"/>
        </w:rPr>
        <w:t>для разных процессов и операций, а также категорий работников.</w:t>
      </w:r>
    </w:p>
    <w:p w:rsidR="00097A0A" w:rsidRDefault="00097A0A" w:rsidP="005333E7">
      <w:pPr>
        <w:spacing w:after="0" w:line="240" w:lineRule="auto"/>
        <w:ind w:firstLine="709"/>
        <w:jc w:val="both"/>
        <w:rPr>
          <w:rFonts w:ascii="Times New Roman" w:eastAsia="Times New Roman" w:hAnsi="Times New Roman" w:cs="Times New Roman"/>
          <w:sz w:val="28"/>
          <w:szCs w:val="28"/>
        </w:rPr>
      </w:pPr>
    </w:p>
    <w:p w:rsidR="00751B2F" w:rsidRDefault="00097A0A" w:rsidP="005333E7">
      <w:pPr>
        <w:spacing w:after="0" w:line="240" w:lineRule="auto"/>
        <w:ind w:firstLine="709"/>
        <w:jc w:val="both"/>
        <w:rPr>
          <w:rFonts w:ascii="Times New Roman" w:hAnsi="Times New Roman" w:cs="Times New Roman"/>
          <w:sz w:val="28"/>
          <w:szCs w:val="28"/>
        </w:rPr>
      </w:pPr>
      <w:r w:rsidRPr="00097A0A">
        <w:rPr>
          <w:rFonts w:ascii="Times New Roman" w:eastAsia="Times New Roman" w:hAnsi="Times New Roman" w:cs="Times New Roman"/>
          <w:b/>
          <w:sz w:val="28"/>
          <w:szCs w:val="28"/>
        </w:rPr>
        <w:t>Важно!</w:t>
      </w:r>
      <w:r>
        <w:rPr>
          <w:rFonts w:ascii="Times New Roman" w:eastAsia="Times New Roman" w:hAnsi="Times New Roman" w:cs="Times New Roman"/>
          <w:sz w:val="28"/>
          <w:szCs w:val="28"/>
        </w:rPr>
        <w:t xml:space="preserve"> </w:t>
      </w:r>
      <w:r w:rsidRPr="00EC633A">
        <w:rPr>
          <w:rFonts w:ascii="Times New Roman" w:eastAsia="Times New Roman" w:hAnsi="Times New Roman" w:cs="Times New Roman"/>
          <w:b/>
          <w:sz w:val="28"/>
          <w:szCs w:val="28"/>
        </w:rPr>
        <w:t xml:space="preserve">При расследовании тяжелых и смертельных несчастных случаев отсутствие </w:t>
      </w:r>
      <w:r w:rsidR="00EC633A">
        <w:rPr>
          <w:rFonts w:ascii="Times New Roman" w:eastAsia="Times New Roman" w:hAnsi="Times New Roman" w:cs="Times New Roman"/>
          <w:b/>
          <w:sz w:val="28"/>
          <w:szCs w:val="28"/>
        </w:rPr>
        <w:t xml:space="preserve">в учреждении </w:t>
      </w:r>
      <w:r w:rsidR="008E0BCB">
        <w:rPr>
          <w:rFonts w:ascii="Times New Roman" w:eastAsia="Times New Roman" w:hAnsi="Times New Roman" w:cs="Times New Roman"/>
          <w:b/>
          <w:sz w:val="28"/>
          <w:szCs w:val="28"/>
        </w:rPr>
        <w:t xml:space="preserve">документированной </w:t>
      </w:r>
      <w:r w:rsidRPr="00EC633A">
        <w:rPr>
          <w:rFonts w:ascii="Times New Roman" w:eastAsia="Times New Roman" w:hAnsi="Times New Roman" w:cs="Times New Roman"/>
          <w:b/>
          <w:sz w:val="28"/>
          <w:szCs w:val="28"/>
        </w:rPr>
        <w:t>системы оценки рисков будет свидетельствовать о наличии вины в деяниях работодателя</w:t>
      </w:r>
      <w:r w:rsidR="008E0BCB">
        <w:rPr>
          <w:rFonts w:ascii="Times New Roman" w:eastAsia="Times New Roman" w:hAnsi="Times New Roman" w:cs="Times New Roman"/>
          <w:b/>
          <w:sz w:val="28"/>
          <w:szCs w:val="28"/>
        </w:rPr>
        <w:t xml:space="preserve">  </w:t>
      </w:r>
      <w:r w:rsidR="008E0BCB">
        <w:rPr>
          <w:rFonts w:ascii="Times New Roman" w:hAnsi="Times New Roman" w:cs="Times New Roman"/>
          <w:sz w:val="28"/>
          <w:szCs w:val="28"/>
        </w:rPr>
        <w:t xml:space="preserve">(в </w:t>
      </w:r>
      <w:r w:rsidR="00751B2F" w:rsidRPr="00B53A0C">
        <w:rPr>
          <w:rFonts w:ascii="Times New Roman" w:hAnsi="Times New Roman" w:cs="Times New Roman"/>
          <w:sz w:val="28"/>
          <w:szCs w:val="28"/>
        </w:rPr>
        <w:t xml:space="preserve">соответствии  с п.8(г) </w:t>
      </w:r>
      <w:r w:rsidR="0004245E">
        <w:rPr>
          <w:rFonts w:ascii="Times New Roman" w:hAnsi="Times New Roman" w:cs="Times New Roman"/>
          <w:sz w:val="28"/>
          <w:szCs w:val="28"/>
        </w:rPr>
        <w:t>Типового п</w:t>
      </w:r>
      <w:r w:rsidR="002F6D6B" w:rsidRPr="00B53A0C">
        <w:rPr>
          <w:rFonts w:ascii="Times New Roman" w:hAnsi="Times New Roman" w:cs="Times New Roman"/>
          <w:sz w:val="28"/>
          <w:szCs w:val="28"/>
        </w:rPr>
        <w:t>оложения одна из обяза</w:t>
      </w:r>
      <w:r w:rsidR="00751B2F" w:rsidRPr="00B53A0C">
        <w:rPr>
          <w:rFonts w:ascii="Times New Roman" w:hAnsi="Times New Roman" w:cs="Times New Roman"/>
          <w:sz w:val="28"/>
          <w:szCs w:val="28"/>
        </w:rPr>
        <w:t>тельных процедур, направле</w:t>
      </w:r>
      <w:r w:rsidR="002F6D6B" w:rsidRPr="00B53A0C">
        <w:rPr>
          <w:rFonts w:ascii="Times New Roman" w:hAnsi="Times New Roman" w:cs="Times New Roman"/>
          <w:sz w:val="28"/>
          <w:szCs w:val="28"/>
        </w:rPr>
        <w:t>нных н</w:t>
      </w:r>
      <w:r w:rsidR="00751B2F" w:rsidRPr="00B53A0C">
        <w:rPr>
          <w:rFonts w:ascii="Times New Roman" w:hAnsi="Times New Roman" w:cs="Times New Roman"/>
          <w:sz w:val="28"/>
          <w:szCs w:val="28"/>
        </w:rPr>
        <w:t>а обеспечение сохранения здоровья и безопасности работников</w:t>
      </w:r>
      <w:r w:rsidR="005333E7">
        <w:rPr>
          <w:rFonts w:ascii="Times New Roman" w:hAnsi="Times New Roman" w:cs="Times New Roman"/>
          <w:sz w:val="28"/>
          <w:szCs w:val="28"/>
        </w:rPr>
        <w:t xml:space="preserve"> – </w:t>
      </w:r>
      <w:r w:rsidR="00751B2F" w:rsidRPr="00B53A0C">
        <w:rPr>
          <w:rFonts w:ascii="Times New Roman" w:hAnsi="Times New Roman" w:cs="Times New Roman"/>
          <w:sz w:val="28"/>
          <w:szCs w:val="28"/>
        </w:rPr>
        <w:t>процедура</w:t>
      </w:r>
      <w:r w:rsidR="002F6D6B" w:rsidRPr="00B53A0C">
        <w:rPr>
          <w:rFonts w:ascii="Times New Roman" w:hAnsi="Times New Roman" w:cs="Times New Roman"/>
          <w:sz w:val="28"/>
          <w:szCs w:val="28"/>
        </w:rPr>
        <w:t xml:space="preserve"> управления профессиональными р</w:t>
      </w:r>
      <w:r w:rsidR="00751B2F" w:rsidRPr="00B53A0C">
        <w:rPr>
          <w:rFonts w:ascii="Times New Roman" w:hAnsi="Times New Roman" w:cs="Times New Roman"/>
          <w:sz w:val="28"/>
          <w:szCs w:val="28"/>
        </w:rPr>
        <w:t>исками</w:t>
      </w:r>
      <w:r w:rsidR="008E0BCB">
        <w:rPr>
          <w:rFonts w:ascii="Times New Roman" w:hAnsi="Times New Roman" w:cs="Times New Roman"/>
          <w:sz w:val="28"/>
          <w:szCs w:val="28"/>
        </w:rPr>
        <w:t>).</w:t>
      </w:r>
    </w:p>
    <w:p w:rsidR="008E0BCB" w:rsidRPr="008E0BCB" w:rsidRDefault="008E0BCB" w:rsidP="005333E7">
      <w:pPr>
        <w:spacing w:after="0" w:line="240" w:lineRule="auto"/>
        <w:ind w:firstLine="709"/>
        <w:jc w:val="both"/>
        <w:rPr>
          <w:rFonts w:ascii="Times New Roman" w:eastAsia="Times New Roman" w:hAnsi="Times New Roman" w:cs="Times New Roman"/>
          <w:b/>
          <w:sz w:val="28"/>
          <w:szCs w:val="28"/>
        </w:rPr>
      </w:pPr>
    </w:p>
    <w:p w:rsidR="00E16BC7" w:rsidRDefault="00E16BC7"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все методы оценки рисков основаны на последовательном определении потенциальных опасностей («Что может случиться?»), выявлении вероятности их появления («Какова вероятность, что это произойдет?») и оценке возможных последствий («Каковы могут быть последствия?»).</w:t>
      </w:r>
    </w:p>
    <w:p w:rsidR="00E16BC7" w:rsidRDefault="00E16BC7"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w:t>
      </w:r>
      <w:r w:rsidR="00E6189E">
        <w:rPr>
          <w:rFonts w:ascii="Times New Roman" w:hAnsi="Times New Roman" w:cs="Times New Roman"/>
          <w:sz w:val="28"/>
          <w:szCs w:val="28"/>
        </w:rPr>
        <w:t xml:space="preserve">м образом, независимо от применяемого метода на каждый из трех ключевых вопросов должны быть найдены ответы, которые приведут к определению уровней риска и их ранжированию в порядке приоритетности  принятия профилактических и защитных мер. </w:t>
      </w:r>
    </w:p>
    <w:p w:rsidR="000751C4" w:rsidRDefault="000751C4"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результатах оценки и разработанных мерах по управлению рисками доводят до работников и других заинтересованных сторон. Порядок и формы такого информирования определяет работодатель исходя из специфики своей деятельности.</w:t>
      </w:r>
    </w:p>
    <w:p w:rsidR="005333E7" w:rsidRDefault="005333E7" w:rsidP="005333E7">
      <w:pPr>
        <w:spacing w:after="0" w:line="240" w:lineRule="auto"/>
        <w:ind w:firstLine="709"/>
        <w:jc w:val="both"/>
        <w:rPr>
          <w:rFonts w:ascii="Times New Roman" w:hAnsi="Times New Roman" w:cs="Times New Roman"/>
          <w:sz w:val="28"/>
          <w:szCs w:val="28"/>
        </w:rPr>
      </w:pPr>
    </w:p>
    <w:p w:rsidR="0004245E" w:rsidRDefault="0004245E" w:rsidP="00533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  Выявление (и</w:t>
      </w:r>
      <w:r w:rsidRPr="00EB4C3D">
        <w:rPr>
          <w:rFonts w:ascii="Times New Roman" w:hAnsi="Times New Roman" w:cs="Times New Roman"/>
          <w:b/>
          <w:sz w:val="28"/>
          <w:szCs w:val="28"/>
        </w:rPr>
        <w:t>дентификация</w:t>
      </w:r>
      <w:r>
        <w:rPr>
          <w:rFonts w:ascii="Times New Roman" w:hAnsi="Times New Roman" w:cs="Times New Roman"/>
          <w:b/>
          <w:sz w:val="28"/>
          <w:szCs w:val="28"/>
        </w:rPr>
        <w:t>)</w:t>
      </w:r>
      <w:r w:rsidRPr="00EB4C3D">
        <w:rPr>
          <w:rFonts w:ascii="Times New Roman" w:hAnsi="Times New Roman" w:cs="Times New Roman"/>
          <w:b/>
          <w:sz w:val="28"/>
          <w:szCs w:val="28"/>
        </w:rPr>
        <w:t xml:space="preserve"> опасностей</w:t>
      </w:r>
    </w:p>
    <w:p w:rsidR="005333E7" w:rsidRPr="00EB4C3D" w:rsidRDefault="005333E7" w:rsidP="005333E7">
      <w:pPr>
        <w:spacing w:after="0" w:line="240" w:lineRule="auto"/>
        <w:ind w:firstLine="709"/>
        <w:jc w:val="center"/>
        <w:rPr>
          <w:rFonts w:ascii="Times New Roman" w:hAnsi="Times New Roman" w:cs="Times New Roman"/>
          <w:b/>
          <w:sz w:val="28"/>
          <w:szCs w:val="28"/>
        </w:rPr>
      </w:pPr>
    </w:p>
    <w:p w:rsidR="0004245E" w:rsidRDefault="0004245E"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Какой бы метод оценки рисков не использовался, первым этапом идет </w:t>
      </w:r>
      <w:r>
        <w:rPr>
          <w:rFonts w:ascii="Times New Roman" w:hAnsi="Times New Roman" w:cs="Times New Roman"/>
          <w:b/>
          <w:sz w:val="28"/>
          <w:szCs w:val="28"/>
        </w:rPr>
        <w:t>идентификация</w:t>
      </w:r>
      <w:r>
        <w:rPr>
          <w:rFonts w:ascii="Times New Roman" w:hAnsi="Times New Roman" w:cs="Times New Roman"/>
          <w:sz w:val="28"/>
          <w:szCs w:val="28"/>
        </w:rPr>
        <w:t xml:space="preserve"> (выявление) опасностей, воздействующих на работника. </w:t>
      </w:r>
    </w:p>
    <w:p w:rsidR="0004245E" w:rsidRDefault="0004245E"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Идентификация опасностей, представляющих угрозу жизни и здоровью работников, и </w:t>
      </w:r>
      <w:r w:rsidRPr="006E6F9F">
        <w:rPr>
          <w:rFonts w:ascii="Times New Roman" w:hAnsi="Times New Roman" w:cs="Times New Roman"/>
          <w:b/>
          <w:sz w:val="28"/>
          <w:szCs w:val="28"/>
        </w:rPr>
        <w:t>составление их перечня</w:t>
      </w:r>
      <w:r>
        <w:rPr>
          <w:rFonts w:ascii="Times New Roman" w:hAnsi="Times New Roman" w:cs="Times New Roman"/>
          <w:sz w:val="28"/>
          <w:szCs w:val="28"/>
        </w:rPr>
        <w:t xml:space="preserve"> осуществляется работодателем с привлечением службы (специалиста) охраны труда, комитета (комиссии) по охране труда, работников или уполномоченных ими представительных органов.</w:t>
      </w:r>
    </w:p>
    <w:p w:rsidR="0004245E" w:rsidRDefault="0004245E"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опасных и вредных производственных факторов приведена в ГОСТ 12.0.003-2015. Система стандартов безопасности труда (ССБТ). Опасные и вредные производственные факторы. Классификация. </w:t>
      </w:r>
    </w:p>
    <w:p w:rsidR="0004245E" w:rsidRDefault="0004245E"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идентификации необходимо руководствоваться ГОСТ 12.0.230.4-2018. Система стандартов безопасности труда (ССБТ). </w:t>
      </w:r>
      <w:r>
        <w:rPr>
          <w:rFonts w:ascii="Times New Roman" w:hAnsi="Times New Roman" w:cs="Times New Roman"/>
          <w:sz w:val="28"/>
          <w:szCs w:val="28"/>
        </w:rPr>
        <w:lastRenderedPageBreak/>
        <w:t>Системы управления охраной труда. Методы идентификации опасностей на различных этапах выполнения работ.</w:t>
      </w:r>
    </w:p>
    <w:p w:rsidR="0004245E" w:rsidRDefault="0004245E"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процедуры идентификации опасностей являются ответы на следующие вопросы:</w:t>
      </w:r>
    </w:p>
    <w:p w:rsidR="0004245E" w:rsidRDefault="0004245E" w:rsidP="00A6328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опасности имеют место на объекте оценки рисков (рабочем месте, профессии, виде работы, технологической операции или ее этапе);</w:t>
      </w:r>
    </w:p>
    <w:p w:rsidR="0004245E" w:rsidRDefault="0004245E" w:rsidP="00A6328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является источником (источниками) опасностей;</w:t>
      </w:r>
    </w:p>
    <w:p w:rsidR="0004245E" w:rsidRDefault="0004245E" w:rsidP="00A6328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Каковы проявления опасности во времени;</w:t>
      </w:r>
    </w:p>
    <w:p w:rsidR="0004245E" w:rsidRDefault="0004245E" w:rsidP="00A6328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подвержен опасности;</w:t>
      </w:r>
    </w:p>
    <w:p w:rsidR="0004245E" w:rsidRDefault="0004245E" w:rsidP="00A6328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каких ситуациях (эксплуатационный режим, изменения в производственном процессе, обслуживание, чистка и ремонт оборудования, сбои в работе оборудования и т.д.) работники подвергаются опасности.</w:t>
      </w:r>
    </w:p>
    <w:p w:rsidR="0004245E" w:rsidRDefault="0004245E"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идентификации опасностей в организациях используются различные источники информации: </w:t>
      </w:r>
    </w:p>
    <w:p w:rsidR="0004245E" w:rsidRPr="005333E7" w:rsidRDefault="0004245E" w:rsidP="00A63288">
      <w:pPr>
        <w:pStyle w:val="a3"/>
        <w:numPr>
          <w:ilvl w:val="0"/>
          <w:numId w:val="25"/>
        </w:numPr>
        <w:spacing w:after="0" w:line="240" w:lineRule="auto"/>
        <w:jc w:val="both"/>
        <w:rPr>
          <w:rFonts w:ascii="Times New Roman" w:hAnsi="Times New Roman" w:cs="Times New Roman"/>
          <w:sz w:val="28"/>
          <w:szCs w:val="28"/>
        </w:rPr>
      </w:pPr>
      <w:r w:rsidRPr="005333E7">
        <w:rPr>
          <w:rFonts w:ascii="Times New Roman" w:hAnsi="Times New Roman" w:cs="Times New Roman"/>
          <w:b/>
          <w:sz w:val="28"/>
          <w:szCs w:val="28"/>
        </w:rPr>
        <w:t>результаты контроля состояния условий труда на рабочих местах</w:t>
      </w:r>
      <w:r w:rsidRPr="005333E7">
        <w:rPr>
          <w:rFonts w:ascii="Times New Roman" w:hAnsi="Times New Roman" w:cs="Times New Roman"/>
          <w:sz w:val="28"/>
          <w:szCs w:val="28"/>
        </w:rPr>
        <w:t xml:space="preserve">. </w:t>
      </w:r>
    </w:p>
    <w:p w:rsidR="0004245E" w:rsidRPr="00A373A8" w:rsidRDefault="0004245E" w:rsidP="005333E7">
      <w:pPr>
        <w:spacing w:after="0" w:line="240" w:lineRule="auto"/>
        <w:ind w:firstLine="709"/>
        <w:jc w:val="both"/>
        <w:rPr>
          <w:rFonts w:ascii="Times New Roman" w:hAnsi="Times New Roman" w:cs="Times New Roman"/>
          <w:i/>
          <w:sz w:val="28"/>
          <w:szCs w:val="28"/>
        </w:rPr>
      </w:pPr>
      <w:r w:rsidRPr="00A373A8">
        <w:rPr>
          <w:rFonts w:ascii="Times New Roman" w:hAnsi="Times New Roman" w:cs="Times New Roman"/>
          <w:i/>
          <w:sz w:val="28"/>
          <w:szCs w:val="28"/>
        </w:rPr>
        <w:t>Организация контроля состояния условий труда на рабочих местах, а также за правильностью применения работниками средств индивидуальной и коллективной защиты входит в обязанности работодателя (ст. 212 Трудового Кодекса РФ). Контроль может осуществляться в следующих формах:</w:t>
      </w:r>
    </w:p>
    <w:p w:rsidR="0004245E" w:rsidRPr="005333E7" w:rsidRDefault="0004245E" w:rsidP="00A63288">
      <w:pPr>
        <w:pStyle w:val="a3"/>
        <w:numPr>
          <w:ilvl w:val="0"/>
          <w:numId w:val="26"/>
        </w:numPr>
        <w:spacing w:after="0" w:line="240" w:lineRule="auto"/>
        <w:jc w:val="both"/>
        <w:rPr>
          <w:rFonts w:ascii="Times New Roman" w:hAnsi="Times New Roman" w:cs="Times New Roman"/>
          <w:i/>
          <w:sz w:val="28"/>
          <w:szCs w:val="28"/>
        </w:rPr>
      </w:pPr>
      <w:r w:rsidRPr="005333E7">
        <w:rPr>
          <w:rFonts w:ascii="Times New Roman" w:hAnsi="Times New Roman" w:cs="Times New Roman"/>
          <w:i/>
          <w:sz w:val="28"/>
          <w:szCs w:val="28"/>
        </w:rPr>
        <w:t>постоянный контроль (проверка) работниками исправности оборудования, приспособлений, инструмента, ограждений, защитного заземления и других средств защиты до начала и в процессе выполнения работы;</w:t>
      </w:r>
    </w:p>
    <w:p w:rsidR="0004245E" w:rsidRPr="005333E7" w:rsidRDefault="0004245E" w:rsidP="00A63288">
      <w:pPr>
        <w:pStyle w:val="a3"/>
        <w:numPr>
          <w:ilvl w:val="0"/>
          <w:numId w:val="26"/>
        </w:numPr>
        <w:spacing w:after="0" w:line="240" w:lineRule="auto"/>
        <w:jc w:val="both"/>
        <w:rPr>
          <w:rFonts w:ascii="Times New Roman" w:hAnsi="Times New Roman" w:cs="Times New Roman"/>
          <w:i/>
          <w:sz w:val="28"/>
          <w:szCs w:val="28"/>
        </w:rPr>
      </w:pPr>
      <w:r w:rsidRPr="005333E7">
        <w:rPr>
          <w:rFonts w:ascii="Times New Roman" w:hAnsi="Times New Roman" w:cs="Times New Roman"/>
          <w:i/>
          <w:sz w:val="28"/>
          <w:szCs w:val="28"/>
        </w:rPr>
        <w:t xml:space="preserve">постоянно действующий многоступенчатый </w:t>
      </w:r>
      <w:proofErr w:type="gramStart"/>
      <w:r w:rsidRPr="005333E7">
        <w:rPr>
          <w:rFonts w:ascii="Times New Roman" w:hAnsi="Times New Roman" w:cs="Times New Roman"/>
          <w:i/>
          <w:sz w:val="28"/>
          <w:szCs w:val="28"/>
        </w:rPr>
        <w:t>контроль за</w:t>
      </w:r>
      <w:proofErr w:type="gramEnd"/>
      <w:r w:rsidRPr="005333E7">
        <w:rPr>
          <w:rFonts w:ascii="Times New Roman" w:hAnsi="Times New Roman" w:cs="Times New Roman"/>
          <w:i/>
          <w:sz w:val="28"/>
          <w:szCs w:val="28"/>
        </w:rPr>
        <w:t xml:space="preserve"> состоянием условий и охраны труда (в организациях, где созданы и функционируют представительные органы работников и/или комитеты по охране труда эту форму контроля часто называют «административно-общественным контролем»);</w:t>
      </w:r>
    </w:p>
    <w:p w:rsidR="0004245E" w:rsidRPr="005333E7" w:rsidRDefault="0004245E" w:rsidP="00A63288">
      <w:pPr>
        <w:pStyle w:val="a3"/>
        <w:numPr>
          <w:ilvl w:val="0"/>
          <w:numId w:val="26"/>
        </w:numPr>
        <w:spacing w:after="0" w:line="240" w:lineRule="auto"/>
        <w:jc w:val="both"/>
        <w:rPr>
          <w:rFonts w:ascii="Times New Roman" w:hAnsi="Times New Roman" w:cs="Times New Roman"/>
          <w:i/>
          <w:sz w:val="28"/>
          <w:szCs w:val="28"/>
        </w:rPr>
      </w:pPr>
      <w:r w:rsidRPr="005333E7">
        <w:rPr>
          <w:rFonts w:ascii="Times New Roman" w:hAnsi="Times New Roman" w:cs="Times New Roman"/>
          <w:i/>
          <w:sz w:val="28"/>
          <w:szCs w:val="28"/>
        </w:rPr>
        <w:t xml:space="preserve">производственный </w:t>
      </w:r>
      <w:proofErr w:type="gramStart"/>
      <w:r w:rsidRPr="005333E7">
        <w:rPr>
          <w:rFonts w:ascii="Times New Roman" w:hAnsi="Times New Roman" w:cs="Times New Roman"/>
          <w:i/>
          <w:sz w:val="28"/>
          <w:szCs w:val="28"/>
        </w:rPr>
        <w:t>контроль за</w:t>
      </w:r>
      <w:proofErr w:type="gramEnd"/>
      <w:r w:rsidRPr="005333E7">
        <w:rPr>
          <w:rFonts w:ascii="Times New Roman" w:hAnsi="Times New Roman" w:cs="Times New Roman"/>
          <w:i/>
          <w:sz w:val="28"/>
          <w:szCs w:val="28"/>
        </w:rPr>
        <w:t xml:space="preserve"> соблюдением санитарных правил и выполнением санитарно-противоэпидемических (профилактических) мероприятий;</w:t>
      </w:r>
    </w:p>
    <w:p w:rsidR="0004245E" w:rsidRPr="005333E7" w:rsidRDefault="0004245E" w:rsidP="00A63288">
      <w:pPr>
        <w:pStyle w:val="a3"/>
        <w:numPr>
          <w:ilvl w:val="0"/>
          <w:numId w:val="26"/>
        </w:numPr>
        <w:spacing w:after="0" w:line="240" w:lineRule="auto"/>
        <w:jc w:val="both"/>
        <w:rPr>
          <w:rFonts w:ascii="Times New Roman" w:hAnsi="Times New Roman" w:cs="Times New Roman"/>
          <w:i/>
          <w:sz w:val="28"/>
          <w:szCs w:val="28"/>
        </w:rPr>
      </w:pPr>
      <w:r w:rsidRPr="005333E7">
        <w:rPr>
          <w:rFonts w:ascii="Times New Roman" w:hAnsi="Times New Roman" w:cs="Times New Roman"/>
          <w:i/>
          <w:sz w:val="28"/>
          <w:szCs w:val="28"/>
        </w:rPr>
        <w:t>контроль и оценка состояния условий труда, осуществляемые службой охраны труда в пределах ее полномочий;</w:t>
      </w:r>
    </w:p>
    <w:p w:rsidR="0004245E" w:rsidRPr="005333E7" w:rsidRDefault="0004245E" w:rsidP="00A63288">
      <w:pPr>
        <w:pStyle w:val="a3"/>
        <w:numPr>
          <w:ilvl w:val="0"/>
          <w:numId w:val="26"/>
        </w:numPr>
        <w:spacing w:after="0" w:line="240" w:lineRule="auto"/>
        <w:jc w:val="both"/>
        <w:rPr>
          <w:rFonts w:ascii="Times New Roman" w:hAnsi="Times New Roman" w:cs="Times New Roman"/>
          <w:sz w:val="28"/>
          <w:szCs w:val="28"/>
        </w:rPr>
      </w:pPr>
      <w:r w:rsidRPr="005333E7">
        <w:rPr>
          <w:rFonts w:ascii="Times New Roman" w:hAnsi="Times New Roman" w:cs="Times New Roman"/>
          <w:b/>
          <w:sz w:val="28"/>
          <w:szCs w:val="28"/>
        </w:rPr>
        <w:t>результаты специальной оценки  условий труда</w:t>
      </w:r>
      <w:r w:rsidRPr="005333E7">
        <w:rPr>
          <w:rFonts w:ascii="Times New Roman" w:hAnsi="Times New Roman" w:cs="Times New Roman"/>
          <w:sz w:val="28"/>
          <w:szCs w:val="28"/>
        </w:rPr>
        <w:t xml:space="preserve">. </w:t>
      </w:r>
    </w:p>
    <w:p w:rsidR="0004245E" w:rsidRPr="00A94A12" w:rsidRDefault="0004245E" w:rsidP="005333E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A373A8">
        <w:rPr>
          <w:rFonts w:ascii="Times New Roman" w:hAnsi="Times New Roman" w:cs="Times New Roman"/>
          <w:i/>
          <w:sz w:val="28"/>
          <w:szCs w:val="28"/>
        </w:rPr>
        <w:t xml:space="preserve">В обязанности работодателя входит обязанность обеспечить проведение СОУТ. </w:t>
      </w:r>
      <w:proofErr w:type="gramStart"/>
      <w:r w:rsidRPr="00A373A8">
        <w:rPr>
          <w:rFonts w:ascii="Times New Roman" w:hAnsi="Times New Roman" w:cs="Times New Roman"/>
          <w:i/>
          <w:sz w:val="28"/>
          <w:szCs w:val="28"/>
        </w:rPr>
        <w:t xml:space="preserve">В соответствии с требованиями Методики проведения СОУТ,  комиссия по проведению СОУТ составляет перечень рабочих мест, подлежащих оценке, с выделением </w:t>
      </w:r>
      <w:r w:rsidRPr="00A373A8">
        <w:rPr>
          <w:rFonts w:ascii="Times New Roman" w:hAnsi="Times New Roman" w:cs="Times New Roman"/>
          <w:bCs/>
          <w:i/>
          <w:iCs/>
          <w:sz w:val="28"/>
          <w:szCs w:val="28"/>
        </w:rPr>
        <w:t>аналогичных рабочих мест</w:t>
      </w:r>
      <w:r w:rsidRPr="00A373A8">
        <w:rPr>
          <w:rFonts w:ascii="Times New Roman" w:hAnsi="Times New Roman" w:cs="Times New Roman"/>
          <w:i/>
          <w:sz w:val="28"/>
          <w:szCs w:val="28"/>
        </w:rPr>
        <w:t xml:space="preserve"> и указанием факторов производственной среды и трудового процесса, которые необходимо исследовать (измерять) исходя из характеристик технологического процесса, состава производственного оборудования, применяемых сырья и материалов, результатов ранее проводившихся измерений показателей вредных и (или) опасных производственных факторов,  предложений работников.</w:t>
      </w:r>
      <w:proofErr w:type="gramEnd"/>
      <w:r w:rsidRPr="00A373A8">
        <w:rPr>
          <w:rFonts w:ascii="Times New Roman" w:hAnsi="Times New Roman" w:cs="Times New Roman"/>
          <w:i/>
          <w:sz w:val="28"/>
          <w:szCs w:val="28"/>
        </w:rPr>
        <w:t xml:space="preserve"> Однако</w:t>
      </w:r>
      <w:proofErr w:type="gramStart"/>
      <w:r w:rsidRPr="00A373A8">
        <w:rPr>
          <w:rFonts w:ascii="Times New Roman" w:hAnsi="Times New Roman" w:cs="Times New Roman"/>
          <w:i/>
          <w:sz w:val="28"/>
          <w:szCs w:val="28"/>
        </w:rPr>
        <w:t>,</w:t>
      </w:r>
      <w:proofErr w:type="gramEnd"/>
      <w:r w:rsidRPr="00A373A8">
        <w:rPr>
          <w:rFonts w:ascii="Times New Roman" w:hAnsi="Times New Roman" w:cs="Times New Roman"/>
          <w:i/>
          <w:sz w:val="28"/>
          <w:szCs w:val="28"/>
        </w:rPr>
        <w:t xml:space="preserve"> необходимо иметь ввиду, что в настоящее время в область оценки при проведении СОУТ не попадает </w:t>
      </w:r>
      <w:proofErr w:type="spellStart"/>
      <w:r w:rsidRPr="00A373A8">
        <w:rPr>
          <w:rFonts w:ascii="Times New Roman" w:hAnsi="Times New Roman" w:cs="Times New Roman"/>
          <w:i/>
          <w:sz w:val="28"/>
          <w:szCs w:val="28"/>
        </w:rPr>
        <w:t>травмоопасность</w:t>
      </w:r>
      <w:proofErr w:type="spellEnd"/>
      <w:r w:rsidRPr="00A373A8">
        <w:rPr>
          <w:rFonts w:ascii="Times New Roman" w:hAnsi="Times New Roman" w:cs="Times New Roman"/>
          <w:i/>
          <w:sz w:val="28"/>
          <w:szCs w:val="28"/>
        </w:rPr>
        <w:t xml:space="preserve"> </w:t>
      </w:r>
      <w:r w:rsidRPr="00A373A8">
        <w:rPr>
          <w:rFonts w:ascii="Times New Roman" w:hAnsi="Times New Roman" w:cs="Times New Roman"/>
          <w:i/>
          <w:sz w:val="28"/>
          <w:szCs w:val="28"/>
        </w:rPr>
        <w:lastRenderedPageBreak/>
        <w:t>(за исключением ССМП и психиатрических больниц, отделений, кабинетов), не в полном объеме учитываются показатели освещенности и н</w:t>
      </w:r>
      <w:r>
        <w:rPr>
          <w:rFonts w:ascii="Times New Roman" w:hAnsi="Times New Roman" w:cs="Times New Roman"/>
          <w:i/>
          <w:sz w:val="28"/>
          <w:szCs w:val="28"/>
        </w:rPr>
        <w:t>апряженности трудового процесса;</w:t>
      </w:r>
    </w:p>
    <w:p w:rsidR="0004245E" w:rsidRPr="005333E7" w:rsidRDefault="0004245E" w:rsidP="00A63288">
      <w:pPr>
        <w:pStyle w:val="a3"/>
        <w:numPr>
          <w:ilvl w:val="0"/>
          <w:numId w:val="27"/>
        </w:numPr>
        <w:spacing w:after="0" w:line="240" w:lineRule="auto"/>
        <w:jc w:val="both"/>
        <w:rPr>
          <w:rFonts w:ascii="Times New Roman" w:hAnsi="Times New Roman" w:cs="Times New Roman"/>
          <w:sz w:val="28"/>
          <w:szCs w:val="28"/>
        </w:rPr>
      </w:pPr>
      <w:r w:rsidRPr="005333E7">
        <w:rPr>
          <w:rFonts w:ascii="Times New Roman" w:hAnsi="Times New Roman" w:cs="Times New Roman"/>
          <w:b/>
          <w:i/>
          <w:sz w:val="28"/>
          <w:szCs w:val="28"/>
        </w:rPr>
        <w:t xml:space="preserve"> </w:t>
      </w:r>
      <w:r w:rsidRPr="005333E7">
        <w:rPr>
          <w:rFonts w:ascii="Times New Roman" w:hAnsi="Times New Roman" w:cs="Times New Roman"/>
          <w:b/>
          <w:sz w:val="28"/>
          <w:szCs w:val="28"/>
        </w:rPr>
        <w:t>результаты анализа анкет, опросных листов;</w:t>
      </w:r>
    </w:p>
    <w:p w:rsidR="0004245E" w:rsidRPr="005333E7" w:rsidRDefault="0004245E" w:rsidP="00A63288">
      <w:pPr>
        <w:pStyle w:val="a3"/>
        <w:numPr>
          <w:ilvl w:val="0"/>
          <w:numId w:val="27"/>
        </w:numPr>
        <w:spacing w:after="0" w:line="240" w:lineRule="auto"/>
        <w:jc w:val="both"/>
        <w:rPr>
          <w:rFonts w:ascii="Times New Roman" w:hAnsi="Times New Roman" w:cs="Times New Roman"/>
          <w:sz w:val="28"/>
          <w:szCs w:val="28"/>
        </w:rPr>
      </w:pPr>
      <w:r w:rsidRPr="005333E7">
        <w:rPr>
          <w:rFonts w:ascii="Times New Roman" w:hAnsi="Times New Roman" w:cs="Times New Roman"/>
          <w:b/>
          <w:sz w:val="28"/>
          <w:szCs w:val="28"/>
        </w:rPr>
        <w:t>результаты аудита (опроса) работников</w:t>
      </w:r>
      <w:r w:rsidRPr="005333E7">
        <w:rPr>
          <w:rFonts w:ascii="Times New Roman" w:hAnsi="Times New Roman" w:cs="Times New Roman"/>
          <w:sz w:val="28"/>
          <w:szCs w:val="28"/>
        </w:rPr>
        <w:t>, проводимого в формах анкетирования с целью получения их мнения о возможных факторах опасности на рабочих местах;</w:t>
      </w:r>
    </w:p>
    <w:p w:rsidR="0004245E" w:rsidRPr="005333E7" w:rsidRDefault="0004245E" w:rsidP="00A63288">
      <w:pPr>
        <w:pStyle w:val="a3"/>
        <w:numPr>
          <w:ilvl w:val="0"/>
          <w:numId w:val="27"/>
        </w:numPr>
        <w:spacing w:after="0" w:line="240" w:lineRule="auto"/>
        <w:ind w:firstLine="709"/>
        <w:jc w:val="both"/>
        <w:rPr>
          <w:rFonts w:ascii="Times New Roman" w:hAnsi="Times New Roman" w:cs="Times New Roman"/>
          <w:i/>
          <w:sz w:val="28"/>
          <w:szCs w:val="28"/>
        </w:rPr>
      </w:pPr>
      <w:r w:rsidRPr="005333E7">
        <w:rPr>
          <w:rFonts w:ascii="Times New Roman" w:hAnsi="Times New Roman" w:cs="Times New Roman"/>
          <w:b/>
          <w:sz w:val="28"/>
          <w:szCs w:val="28"/>
        </w:rPr>
        <w:t>предварительный анализ опасностей</w:t>
      </w:r>
      <w:r w:rsidRPr="005333E7">
        <w:rPr>
          <w:rFonts w:ascii="Times New Roman" w:hAnsi="Times New Roman" w:cs="Times New Roman"/>
          <w:sz w:val="28"/>
          <w:szCs w:val="28"/>
        </w:rPr>
        <w:t xml:space="preserve">, </w:t>
      </w:r>
      <w:r w:rsidRPr="005333E7">
        <w:rPr>
          <w:rFonts w:ascii="Times New Roman" w:hAnsi="Times New Roman" w:cs="Times New Roman"/>
          <w:i/>
          <w:sz w:val="28"/>
          <w:szCs w:val="28"/>
        </w:rPr>
        <w:t>проводимый на основе: технической документации на оборудование, характеристик выполняемой трудовой функции работника, перечня используемых материалов и веществ, материалов расследований произошедших несчастных случаев и профессиональных заболеваний, жалоб и предложений работников, результатов предыдущего административно-общественного контроля, статистики обращения работников за медицинской помощью и т.д.</w:t>
      </w:r>
    </w:p>
    <w:p w:rsidR="001D7BAA" w:rsidRDefault="001D7BAA" w:rsidP="005333E7">
      <w:pPr>
        <w:spacing w:after="0" w:line="240" w:lineRule="auto"/>
        <w:ind w:firstLine="709"/>
        <w:jc w:val="both"/>
        <w:rPr>
          <w:rFonts w:ascii="Times New Roman" w:hAnsi="Times New Roman" w:cs="Times New Roman"/>
          <w:i/>
          <w:sz w:val="28"/>
          <w:szCs w:val="28"/>
        </w:rPr>
      </w:pPr>
      <w:proofErr w:type="gramStart"/>
      <w:r w:rsidRPr="005333E7">
        <w:rPr>
          <w:rFonts w:ascii="Times New Roman" w:hAnsi="Times New Roman" w:cs="Times New Roman"/>
          <w:i/>
          <w:sz w:val="28"/>
          <w:szCs w:val="28"/>
          <w:u w:val="single"/>
        </w:rPr>
        <w:t>Примечание:</w:t>
      </w:r>
      <w:r>
        <w:rPr>
          <w:rFonts w:ascii="Times New Roman" w:hAnsi="Times New Roman" w:cs="Times New Roman"/>
          <w:i/>
          <w:sz w:val="28"/>
          <w:szCs w:val="28"/>
        </w:rPr>
        <w:t xml:space="preserve"> в связи с тем, что далеко не во всех учреждениях здравоохранения  Ставропольского края за последние 5 лет имели место случаи производственного травматизма, полагаем возможным с целью выделения наиболее распространенных опасных производственных факторов использовать анализ статистики травматизма по видам происшествий (рис.1)  и анализ причин происшествий (рис.2)</w:t>
      </w:r>
      <w:proofErr w:type="gramEnd"/>
    </w:p>
    <w:p w:rsidR="001D7BAA" w:rsidRDefault="001D7BAA" w:rsidP="001D7BAA">
      <w:pPr>
        <w:spacing w:after="0" w:line="240" w:lineRule="auto"/>
        <w:ind w:firstLine="708"/>
        <w:jc w:val="both"/>
        <w:rPr>
          <w:rFonts w:ascii="Times New Roman" w:hAnsi="Times New Roman" w:cs="Times New Roman"/>
          <w:i/>
          <w:sz w:val="28"/>
          <w:szCs w:val="28"/>
        </w:rPr>
      </w:pPr>
    </w:p>
    <w:p w:rsidR="001D7BAA" w:rsidRPr="00A63288" w:rsidRDefault="005333E7" w:rsidP="001D7BAA">
      <w:pPr>
        <w:spacing w:after="0" w:line="240" w:lineRule="auto"/>
        <w:ind w:firstLine="708"/>
        <w:jc w:val="both"/>
        <w:rPr>
          <w:rFonts w:ascii="Times New Roman" w:hAnsi="Times New Roman" w:cs="Times New Roman"/>
          <w:b/>
          <w:i/>
          <w:sz w:val="28"/>
          <w:szCs w:val="28"/>
        </w:rPr>
      </w:pPr>
      <w:r w:rsidRPr="00A63288">
        <w:rPr>
          <w:rFonts w:ascii="Times New Roman" w:hAnsi="Times New Roman" w:cs="Times New Roman"/>
          <w:b/>
          <w:i/>
          <w:sz w:val="28"/>
          <w:szCs w:val="28"/>
        </w:rPr>
        <w:t>РИС.1</w:t>
      </w:r>
    </w:p>
    <w:p w:rsidR="00A63288" w:rsidRDefault="00A63288" w:rsidP="001D7BAA">
      <w:pPr>
        <w:spacing w:after="0" w:line="240" w:lineRule="auto"/>
        <w:ind w:firstLine="708"/>
        <w:jc w:val="both"/>
        <w:rPr>
          <w:rFonts w:ascii="Times New Roman" w:hAnsi="Times New Roman" w:cs="Times New Roman"/>
          <w:b/>
          <w:i/>
          <w:sz w:val="28"/>
          <w:szCs w:val="28"/>
        </w:rPr>
      </w:pPr>
    </w:p>
    <w:p w:rsidR="005333E7" w:rsidRPr="00A63288" w:rsidRDefault="005333E7" w:rsidP="001D7BAA">
      <w:pPr>
        <w:spacing w:after="0" w:line="240" w:lineRule="auto"/>
        <w:ind w:firstLine="708"/>
        <w:jc w:val="both"/>
        <w:rPr>
          <w:rFonts w:ascii="Times New Roman" w:hAnsi="Times New Roman" w:cs="Times New Roman"/>
          <w:b/>
          <w:i/>
          <w:sz w:val="28"/>
          <w:szCs w:val="28"/>
        </w:rPr>
      </w:pPr>
      <w:r w:rsidRPr="00A63288">
        <w:rPr>
          <w:rFonts w:ascii="Times New Roman" w:hAnsi="Times New Roman" w:cs="Times New Roman"/>
          <w:b/>
          <w:i/>
          <w:sz w:val="28"/>
          <w:szCs w:val="28"/>
        </w:rPr>
        <w:t>РИС.2</w:t>
      </w:r>
    </w:p>
    <w:p w:rsidR="001D7BAA" w:rsidRPr="00A72395" w:rsidRDefault="001D7BAA" w:rsidP="001D7BAA">
      <w:pPr>
        <w:spacing w:after="0" w:line="240" w:lineRule="auto"/>
        <w:ind w:firstLine="708"/>
        <w:jc w:val="both"/>
        <w:rPr>
          <w:rFonts w:ascii="Times New Roman" w:hAnsi="Times New Roman" w:cs="Times New Roman"/>
          <w:sz w:val="28"/>
          <w:szCs w:val="28"/>
        </w:rPr>
      </w:pPr>
    </w:p>
    <w:p w:rsidR="00A72395" w:rsidRDefault="00A72395" w:rsidP="00E71A71">
      <w:pPr>
        <w:spacing w:after="0" w:line="240" w:lineRule="auto"/>
        <w:ind w:firstLine="708"/>
        <w:jc w:val="both"/>
        <w:rPr>
          <w:rFonts w:ascii="Times New Roman" w:hAnsi="Times New Roman" w:cs="Times New Roman"/>
          <w:b/>
          <w:sz w:val="28"/>
          <w:szCs w:val="28"/>
        </w:rPr>
      </w:pPr>
    </w:p>
    <w:p w:rsidR="00A72395" w:rsidRPr="000423E8" w:rsidRDefault="002C3CC6" w:rsidP="005333E7">
      <w:pPr>
        <w:spacing w:after="0" w:line="240" w:lineRule="auto"/>
        <w:ind w:firstLine="709"/>
        <w:jc w:val="both"/>
        <w:rPr>
          <w:rFonts w:ascii="Times New Roman" w:hAnsi="Times New Roman" w:cs="Times New Roman"/>
          <w:i/>
          <w:sz w:val="28"/>
          <w:szCs w:val="28"/>
        </w:rPr>
      </w:pPr>
      <w:r w:rsidRPr="000423E8">
        <w:rPr>
          <w:rFonts w:ascii="Times New Roman" w:hAnsi="Times New Roman" w:cs="Times New Roman"/>
          <w:i/>
          <w:sz w:val="28"/>
          <w:szCs w:val="28"/>
        </w:rPr>
        <w:t>Анализ причин происшествий (рис. 2) позволяет сделать вывод, что более</w:t>
      </w:r>
      <w:r w:rsidR="000423E8" w:rsidRPr="000423E8">
        <w:rPr>
          <w:rFonts w:ascii="Times New Roman" w:hAnsi="Times New Roman" w:cs="Times New Roman"/>
          <w:i/>
          <w:sz w:val="28"/>
          <w:szCs w:val="28"/>
        </w:rPr>
        <w:t xml:space="preserve"> 46%</w:t>
      </w:r>
      <w:r w:rsidRPr="000423E8">
        <w:rPr>
          <w:rFonts w:ascii="Times New Roman" w:hAnsi="Times New Roman" w:cs="Times New Roman"/>
          <w:i/>
          <w:sz w:val="28"/>
          <w:szCs w:val="28"/>
        </w:rPr>
        <w:t xml:space="preserve"> всех происшествий связаны с </w:t>
      </w:r>
      <w:r w:rsidR="000423E8" w:rsidRPr="000423E8">
        <w:rPr>
          <w:rFonts w:ascii="Times New Roman" w:hAnsi="Times New Roman" w:cs="Times New Roman"/>
          <w:i/>
          <w:sz w:val="28"/>
          <w:szCs w:val="28"/>
        </w:rPr>
        <w:t>падениями в помещении, на территории учреждения и на обслуживаемых участках, что может быть обусловлено как организационными недоработками, так и неудовлетворительным состоянием территорий, проходов, а также человеческим фактором.</w:t>
      </w:r>
      <w:r w:rsidRPr="000423E8">
        <w:rPr>
          <w:rFonts w:ascii="Times New Roman" w:hAnsi="Times New Roman" w:cs="Times New Roman"/>
          <w:i/>
          <w:sz w:val="28"/>
          <w:szCs w:val="28"/>
        </w:rPr>
        <w:t xml:space="preserve"> Данные результаты подтверждают необходимость более эффективного использования процедуры управления профессиональными рисками, так как она позволит управлять не только опасными условиями, но и опасными действиями персонала.</w:t>
      </w:r>
    </w:p>
    <w:p w:rsidR="0004245E" w:rsidRPr="005333E7" w:rsidRDefault="0004245E" w:rsidP="00A63288">
      <w:pPr>
        <w:pStyle w:val="a3"/>
        <w:numPr>
          <w:ilvl w:val="0"/>
          <w:numId w:val="28"/>
        </w:numPr>
        <w:spacing w:after="0" w:line="240" w:lineRule="auto"/>
        <w:ind w:firstLine="709"/>
        <w:jc w:val="both"/>
        <w:rPr>
          <w:rFonts w:ascii="Times New Roman" w:hAnsi="Times New Roman" w:cs="Times New Roman"/>
          <w:sz w:val="28"/>
          <w:szCs w:val="28"/>
        </w:rPr>
      </w:pPr>
      <w:r w:rsidRPr="005333E7">
        <w:rPr>
          <w:rFonts w:ascii="Times New Roman" w:hAnsi="Times New Roman" w:cs="Times New Roman"/>
          <w:b/>
          <w:sz w:val="28"/>
          <w:szCs w:val="28"/>
        </w:rPr>
        <w:t>результаты государственного надзора</w:t>
      </w:r>
      <w:r w:rsidRPr="005333E7">
        <w:rPr>
          <w:rFonts w:ascii="Times New Roman" w:hAnsi="Times New Roman" w:cs="Times New Roman"/>
          <w:sz w:val="28"/>
          <w:szCs w:val="28"/>
        </w:rPr>
        <w:t xml:space="preserve">, </w:t>
      </w:r>
      <w:r w:rsidRPr="005333E7">
        <w:rPr>
          <w:rFonts w:ascii="Times New Roman" w:hAnsi="Times New Roman" w:cs="Times New Roman"/>
          <w:i/>
          <w:sz w:val="28"/>
          <w:szCs w:val="28"/>
        </w:rPr>
        <w:t xml:space="preserve">осуществляемого органами государственной инспекции труда и </w:t>
      </w:r>
      <w:proofErr w:type="spellStart"/>
      <w:r w:rsidRPr="005333E7">
        <w:rPr>
          <w:rFonts w:ascii="Times New Roman" w:hAnsi="Times New Roman" w:cs="Times New Roman"/>
          <w:i/>
          <w:sz w:val="28"/>
          <w:szCs w:val="28"/>
        </w:rPr>
        <w:t>Роспотребнадзора</w:t>
      </w:r>
      <w:proofErr w:type="spellEnd"/>
      <w:r w:rsidRPr="005333E7">
        <w:rPr>
          <w:rFonts w:ascii="Times New Roman" w:hAnsi="Times New Roman" w:cs="Times New Roman"/>
          <w:i/>
          <w:sz w:val="28"/>
          <w:szCs w:val="28"/>
        </w:rPr>
        <w:t xml:space="preserve"> России</w:t>
      </w:r>
      <w:r w:rsidR="00E71A71" w:rsidRPr="005333E7">
        <w:rPr>
          <w:rFonts w:ascii="Times New Roman" w:hAnsi="Times New Roman" w:cs="Times New Roman"/>
          <w:i/>
          <w:sz w:val="28"/>
          <w:szCs w:val="28"/>
        </w:rPr>
        <w:t>.</w:t>
      </w:r>
    </w:p>
    <w:p w:rsidR="0004245E" w:rsidRDefault="0004245E"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этапе выявления опасностей должен быть определен также контингент лиц, подвергающихся опасностям (работники, непосредственно занятые на производственном оборудовании, обслуживающий персонал, административный персонал, другие работники и т.д.).</w:t>
      </w:r>
    </w:p>
    <w:p w:rsidR="0004245E" w:rsidRDefault="0004245E"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целесообразно идентификацию опасностей проводить отдельно для структурных подразделений ЛПУ.</w:t>
      </w:r>
    </w:p>
    <w:p w:rsidR="0004245E" w:rsidRDefault="0004245E" w:rsidP="005333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идентификации рекомендуется оформлять в виде таблицы:</w:t>
      </w:r>
    </w:p>
    <w:p w:rsidR="00184D3E" w:rsidRDefault="00184D3E" w:rsidP="005333E7">
      <w:pPr>
        <w:spacing w:after="0" w:line="240" w:lineRule="auto"/>
        <w:ind w:firstLine="709"/>
        <w:jc w:val="both"/>
        <w:rPr>
          <w:rFonts w:ascii="Times New Roman" w:hAnsi="Times New Roman" w:cs="Times New Roman"/>
          <w:sz w:val="28"/>
          <w:szCs w:val="28"/>
        </w:rPr>
      </w:pPr>
    </w:p>
    <w:p w:rsidR="0004245E" w:rsidRDefault="0004245E" w:rsidP="005333E7">
      <w:pPr>
        <w:spacing w:after="0"/>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512"/>
        <w:gridCol w:w="851"/>
        <w:gridCol w:w="850"/>
      </w:tblGrid>
      <w:tr w:rsidR="0004245E" w:rsidRPr="00551A7D"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b/>
                <w:sz w:val="24"/>
                <w:szCs w:val="24"/>
                <w:lang w:eastAsia="en-US"/>
              </w:rPr>
            </w:pPr>
            <w:r w:rsidRPr="00184D3E">
              <w:rPr>
                <w:rFonts w:ascii="Times New Roman" w:hAnsi="Times New Roman" w:cs="Times New Roman"/>
                <w:b/>
                <w:sz w:val="24"/>
                <w:szCs w:val="24"/>
                <w:lang w:eastAsia="en-US"/>
              </w:rPr>
              <w:t>№</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rFonts w:ascii="Times New Roman" w:hAnsi="Times New Roman" w:cs="Times New Roman"/>
                <w:b/>
                <w:sz w:val="24"/>
                <w:szCs w:val="24"/>
                <w:lang w:eastAsia="en-US"/>
              </w:rPr>
            </w:pPr>
            <w:r w:rsidRPr="00184D3E">
              <w:rPr>
                <w:rFonts w:ascii="Times New Roman" w:hAnsi="Times New Roman" w:cs="Times New Roman"/>
                <w:b/>
                <w:sz w:val="24"/>
                <w:szCs w:val="24"/>
                <w:lang w:eastAsia="en-US"/>
              </w:rPr>
              <w:t>Опасность</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rFonts w:ascii="Times New Roman" w:hAnsi="Times New Roman" w:cs="Times New Roman"/>
                <w:b/>
                <w:sz w:val="24"/>
                <w:szCs w:val="24"/>
                <w:lang w:eastAsia="en-US"/>
              </w:rPr>
            </w:pPr>
            <w:r w:rsidRPr="00184D3E">
              <w:rPr>
                <w:rFonts w:ascii="Times New Roman" w:hAnsi="Times New Roman" w:cs="Times New Roman"/>
                <w:b/>
                <w:sz w:val="24"/>
                <w:szCs w:val="24"/>
                <w:lang w:eastAsia="en-US"/>
              </w:rPr>
              <w:t>Да</w:t>
            </w: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rFonts w:ascii="Times New Roman" w:hAnsi="Times New Roman" w:cs="Times New Roman"/>
                <w:b/>
                <w:sz w:val="24"/>
                <w:szCs w:val="24"/>
                <w:lang w:eastAsia="en-US"/>
              </w:rPr>
            </w:pPr>
            <w:r w:rsidRPr="00184D3E">
              <w:rPr>
                <w:rFonts w:ascii="Times New Roman" w:hAnsi="Times New Roman" w:cs="Times New Roman"/>
                <w:b/>
                <w:sz w:val="24"/>
                <w:szCs w:val="24"/>
                <w:lang w:eastAsia="en-US"/>
              </w:rPr>
              <w:t>Нет</w:t>
            </w:r>
          </w:p>
        </w:tc>
      </w:tr>
      <w:tr w:rsidR="0004245E" w:rsidTr="00184D3E">
        <w:trPr>
          <w:trHeight w:val="570"/>
        </w:trPr>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Неровные или скользкие плоские поверхности (которые могут послужить причиной скольжения, спотыкания и т.д.)</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2</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Транспортные средства или подвижное оборудование</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3</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Движущиеся части оборудования</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4</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Объекты или элементы с опасными поверхностями (острыми, необработанными и т.д.)</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rPr>
          <w:trHeight w:val="379"/>
        </w:trPr>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5</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Чрезмерно горячие или холодные поверхности (материалы) и т.д.</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6</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Рабочие места или площадки на высоте (риск падения с высоты)</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7</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Ручной инструмент</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8</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Высокое давление</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9</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Электрические установки и оборудование</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10</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Открытый огонь</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11</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Взрывы</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12</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Химические вещества (включая пыль) в воздухе рабочей зоны</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13</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Шум</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14</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Локальная вибрация по кистям и рукам</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15</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Вибрация по всему телу</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16</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Освещенность</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rPr>
          <w:trHeight w:val="212"/>
        </w:trPr>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17</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УФ, ИК, лазерное и микроволновое (сверхвысокочастотное) излучение</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18</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Электромагнитные поля</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19</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Жаркий или холодный климат</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20</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Подъем и переноска грузов</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21</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Работа в неудобной позе</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22</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Биологические опасные факторы (вирусы, паразиты, плесени, бактерии)</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23</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Стресс, насилие, агрессия на рабочем месте</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r w:rsidR="0004245E" w:rsidTr="00184D3E">
        <w:tc>
          <w:tcPr>
            <w:tcW w:w="534"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both"/>
              <w:rPr>
                <w:sz w:val="24"/>
                <w:szCs w:val="24"/>
              </w:rPr>
            </w:pPr>
            <w:r w:rsidRPr="00184D3E">
              <w:rPr>
                <w:sz w:val="24"/>
                <w:szCs w:val="24"/>
              </w:rPr>
              <w:t>24</w:t>
            </w:r>
          </w:p>
        </w:tc>
        <w:tc>
          <w:tcPr>
            <w:tcW w:w="7512"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rPr>
                <w:rFonts w:ascii="Times New Roman" w:hAnsi="Times New Roman" w:cs="Times New Roman"/>
                <w:sz w:val="24"/>
                <w:szCs w:val="24"/>
                <w:lang w:eastAsia="en-US"/>
              </w:rPr>
            </w:pPr>
            <w:r w:rsidRPr="00184D3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4245E" w:rsidRPr="00184D3E" w:rsidRDefault="0004245E" w:rsidP="00184D3E">
            <w:pPr>
              <w:spacing w:after="0" w:line="240" w:lineRule="auto"/>
              <w:jc w:val="center"/>
              <w:rPr>
                <w:sz w:val="24"/>
                <w:szCs w:val="24"/>
              </w:rPr>
            </w:pPr>
          </w:p>
        </w:tc>
      </w:tr>
    </w:tbl>
    <w:p w:rsidR="0004245E" w:rsidRDefault="0004245E" w:rsidP="00184D3E">
      <w:pPr>
        <w:spacing w:after="0" w:line="240" w:lineRule="auto"/>
        <w:ind w:firstLine="737"/>
        <w:jc w:val="both"/>
        <w:rPr>
          <w:rFonts w:ascii="Times New Roman" w:hAnsi="Times New Roman" w:cs="Times New Roman"/>
          <w:sz w:val="28"/>
          <w:szCs w:val="28"/>
        </w:rPr>
      </w:pPr>
    </w:p>
    <w:p w:rsidR="0004245E" w:rsidRDefault="0004245E" w:rsidP="00184D3E">
      <w:pPr>
        <w:spacing w:after="0" w:line="240" w:lineRule="auto"/>
        <w:ind w:firstLine="737"/>
        <w:jc w:val="both"/>
        <w:rPr>
          <w:rFonts w:ascii="Times New Roman" w:hAnsi="Times New Roman" w:cs="Times New Roman"/>
          <w:sz w:val="28"/>
          <w:szCs w:val="28"/>
        </w:rPr>
      </w:pPr>
      <w:r w:rsidRPr="005D6305">
        <w:rPr>
          <w:rFonts w:ascii="Times New Roman" w:hAnsi="Times New Roman" w:cs="Times New Roman"/>
          <w:b/>
          <w:sz w:val="28"/>
          <w:szCs w:val="28"/>
        </w:rPr>
        <w:t xml:space="preserve">Важно! </w:t>
      </w:r>
      <w:r>
        <w:rPr>
          <w:rFonts w:ascii="Times New Roman" w:hAnsi="Times New Roman" w:cs="Times New Roman"/>
          <w:sz w:val="28"/>
          <w:szCs w:val="28"/>
        </w:rPr>
        <w:t xml:space="preserve">Конечным документом, </w:t>
      </w:r>
      <w:proofErr w:type="gramStart"/>
      <w:r>
        <w:rPr>
          <w:rFonts w:ascii="Times New Roman" w:hAnsi="Times New Roman" w:cs="Times New Roman"/>
          <w:sz w:val="28"/>
          <w:szCs w:val="28"/>
        </w:rPr>
        <w:t>обобщающем</w:t>
      </w:r>
      <w:proofErr w:type="gramEnd"/>
      <w:r>
        <w:rPr>
          <w:rFonts w:ascii="Times New Roman" w:hAnsi="Times New Roman" w:cs="Times New Roman"/>
          <w:sz w:val="28"/>
          <w:szCs w:val="28"/>
        </w:rPr>
        <w:t xml:space="preserve"> результаты проведения идентификации опасностей, является</w:t>
      </w:r>
      <w:r w:rsidR="00184D3E">
        <w:rPr>
          <w:rFonts w:ascii="Times New Roman" w:hAnsi="Times New Roman" w:cs="Times New Roman"/>
          <w:sz w:val="28"/>
          <w:szCs w:val="28"/>
        </w:rPr>
        <w:t xml:space="preserve"> </w:t>
      </w:r>
      <w:r w:rsidRPr="005D6305">
        <w:rPr>
          <w:rFonts w:ascii="Times New Roman" w:hAnsi="Times New Roman" w:cs="Times New Roman"/>
          <w:b/>
          <w:sz w:val="28"/>
          <w:szCs w:val="28"/>
        </w:rPr>
        <w:t xml:space="preserve">«Реестр идентифицированных опасностей», </w:t>
      </w:r>
      <w:r>
        <w:rPr>
          <w:rFonts w:ascii="Times New Roman" w:hAnsi="Times New Roman" w:cs="Times New Roman"/>
          <w:sz w:val="28"/>
          <w:szCs w:val="28"/>
        </w:rPr>
        <w:t>который закрепляется локальным нормативным актом.</w:t>
      </w:r>
    </w:p>
    <w:p w:rsidR="0004245E" w:rsidRDefault="0004245E"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Результаты идентификации, документированные в виде их реестра (в том числе в электронной форме) служат исходными данными в процедурах оценки риска и выработки мероприятий по управлению рисками, по профилактике производственного травматизма и профессиональной заболеваемости, по улучшению условий труда и совершенствованию СУОТ.</w:t>
      </w:r>
    </w:p>
    <w:p w:rsidR="00184D3E" w:rsidRDefault="00184D3E" w:rsidP="00184D3E">
      <w:pPr>
        <w:spacing w:after="0" w:line="240" w:lineRule="auto"/>
        <w:ind w:firstLine="737"/>
        <w:jc w:val="both"/>
        <w:rPr>
          <w:rFonts w:ascii="Times New Roman" w:hAnsi="Times New Roman" w:cs="Times New Roman"/>
          <w:sz w:val="28"/>
          <w:szCs w:val="28"/>
        </w:rPr>
      </w:pPr>
    </w:p>
    <w:p w:rsidR="00853CE8" w:rsidRDefault="000751C4" w:rsidP="00184D3E">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w:t>
      </w:r>
      <w:r w:rsidRPr="000751C4">
        <w:rPr>
          <w:rFonts w:ascii="Times New Roman" w:eastAsia="Times New Roman" w:hAnsi="Times New Roman" w:cs="Times New Roman"/>
          <w:b/>
          <w:sz w:val="28"/>
          <w:szCs w:val="28"/>
        </w:rPr>
        <w:t>Методы оценки  уровня профессиональных рисков</w:t>
      </w:r>
    </w:p>
    <w:p w:rsidR="00184D3E" w:rsidRPr="000751C4" w:rsidRDefault="00184D3E" w:rsidP="00184D3E">
      <w:pPr>
        <w:shd w:val="clear" w:color="auto" w:fill="FFFFFF"/>
        <w:spacing w:after="0" w:line="240" w:lineRule="auto"/>
        <w:ind w:firstLine="737"/>
        <w:jc w:val="both"/>
        <w:rPr>
          <w:rFonts w:ascii="Times New Roman" w:eastAsia="Times New Roman" w:hAnsi="Times New Roman" w:cs="Times New Roman"/>
          <w:b/>
          <w:sz w:val="28"/>
          <w:szCs w:val="28"/>
        </w:rPr>
      </w:pPr>
    </w:p>
    <w:p w:rsidR="00853CE8" w:rsidRPr="002C67E4" w:rsidRDefault="00853CE8" w:rsidP="00184D3E">
      <w:pPr>
        <w:spacing w:after="0" w:line="240" w:lineRule="auto"/>
        <w:ind w:firstLine="737"/>
        <w:jc w:val="both"/>
        <w:rPr>
          <w:rFonts w:ascii="Times New Roman" w:hAnsi="Times New Roman" w:cs="Times New Roman"/>
          <w:color w:val="00B0F0"/>
          <w:sz w:val="28"/>
          <w:szCs w:val="28"/>
        </w:rPr>
      </w:pPr>
      <w:r>
        <w:rPr>
          <w:rFonts w:ascii="Times New Roman" w:hAnsi="Times New Roman" w:cs="Times New Roman"/>
          <w:sz w:val="28"/>
          <w:szCs w:val="28"/>
        </w:rPr>
        <w:t xml:space="preserve">В организациях и предприятиях оценка рисков может быть выполнена </w:t>
      </w:r>
      <w:r>
        <w:rPr>
          <w:rFonts w:ascii="Times New Roman" w:hAnsi="Times New Roman" w:cs="Times New Roman"/>
          <w:b/>
          <w:sz w:val="28"/>
          <w:szCs w:val="28"/>
        </w:rPr>
        <w:t>прямыми и косвенными методами</w:t>
      </w:r>
      <w:r>
        <w:rPr>
          <w:rFonts w:ascii="Times New Roman" w:hAnsi="Times New Roman" w:cs="Times New Roman"/>
          <w:sz w:val="28"/>
          <w:szCs w:val="28"/>
        </w:rPr>
        <w:t xml:space="preserve">. Выбор прямого или косвенного метода зависит от целей оценки рисков (финансовые риски, информационные риски, риски отказов оборудования, риски аварий и т.д.), имеющегося объема </w:t>
      </w:r>
      <w:r>
        <w:rPr>
          <w:rFonts w:ascii="Times New Roman" w:hAnsi="Times New Roman" w:cs="Times New Roman"/>
          <w:sz w:val="28"/>
          <w:szCs w:val="28"/>
        </w:rPr>
        <w:lastRenderedPageBreak/>
        <w:t xml:space="preserve">статистической информации, особенностей решаемых задач, а также квалификации специалистов по охране труда, проводящих эту оценку. </w:t>
      </w:r>
    </w:p>
    <w:p w:rsidR="00853CE8" w:rsidRDefault="00DC5FE9"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w:t>
      </w:r>
      <w:r w:rsidR="00853CE8">
        <w:rPr>
          <w:rFonts w:ascii="Times New Roman" w:hAnsi="Times New Roman" w:cs="Times New Roman"/>
          <w:sz w:val="28"/>
          <w:szCs w:val="28"/>
        </w:rPr>
        <w:t xml:space="preserve"> многочисленных прямых и косвенных методов оценивания рисков, учитываются в той или иной степени:</w:t>
      </w:r>
    </w:p>
    <w:p w:rsidR="00853CE8" w:rsidRPr="00184D3E" w:rsidRDefault="00853CE8" w:rsidP="00A63288">
      <w:pPr>
        <w:pStyle w:val="a3"/>
        <w:numPr>
          <w:ilvl w:val="0"/>
          <w:numId w:val="29"/>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показатели частоты и тяжести несчастных случаев;</w:t>
      </w:r>
    </w:p>
    <w:p w:rsidR="00853CE8" w:rsidRPr="00184D3E" w:rsidRDefault="00853CE8" w:rsidP="00A63288">
      <w:pPr>
        <w:pStyle w:val="a3"/>
        <w:numPr>
          <w:ilvl w:val="0"/>
          <w:numId w:val="29"/>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 xml:space="preserve">ущербы для здоровья работников; </w:t>
      </w:r>
    </w:p>
    <w:p w:rsidR="00853CE8" w:rsidRPr="00184D3E" w:rsidRDefault="00853CE8" w:rsidP="00A63288">
      <w:pPr>
        <w:pStyle w:val="a3"/>
        <w:numPr>
          <w:ilvl w:val="0"/>
          <w:numId w:val="29"/>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 xml:space="preserve">затраты на мероприятия по улучшению условий труда; </w:t>
      </w:r>
    </w:p>
    <w:p w:rsidR="00853CE8" w:rsidRPr="00184D3E" w:rsidRDefault="00853CE8" w:rsidP="00A63288">
      <w:pPr>
        <w:pStyle w:val="a3"/>
        <w:numPr>
          <w:ilvl w:val="0"/>
          <w:numId w:val="29"/>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оценки влияния человеческого фактора;</w:t>
      </w:r>
    </w:p>
    <w:p w:rsidR="00853CE8" w:rsidRPr="00184D3E" w:rsidRDefault="00853CE8" w:rsidP="00A63288">
      <w:pPr>
        <w:pStyle w:val="a3"/>
        <w:numPr>
          <w:ilvl w:val="0"/>
          <w:numId w:val="29"/>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 xml:space="preserve">общее количество измеренных факторов производственной среды, отклоняющихся </w:t>
      </w:r>
      <w:proofErr w:type="gramStart"/>
      <w:r w:rsidRPr="00184D3E">
        <w:rPr>
          <w:rFonts w:ascii="Times New Roman" w:hAnsi="Times New Roman" w:cs="Times New Roman"/>
          <w:sz w:val="28"/>
          <w:szCs w:val="28"/>
        </w:rPr>
        <w:t>от</w:t>
      </w:r>
      <w:proofErr w:type="gramEnd"/>
      <w:r w:rsidRPr="00184D3E">
        <w:rPr>
          <w:rFonts w:ascii="Times New Roman" w:hAnsi="Times New Roman" w:cs="Times New Roman"/>
          <w:sz w:val="28"/>
          <w:szCs w:val="28"/>
        </w:rPr>
        <w:t xml:space="preserve"> нормальных;</w:t>
      </w:r>
    </w:p>
    <w:p w:rsidR="00853CE8" w:rsidRPr="00184D3E" w:rsidRDefault="00853CE8" w:rsidP="00A63288">
      <w:pPr>
        <w:pStyle w:val="a3"/>
        <w:numPr>
          <w:ilvl w:val="0"/>
          <w:numId w:val="29"/>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отношение выполненных нормативных требований охраны труда к их общему количеству;</w:t>
      </w:r>
    </w:p>
    <w:p w:rsidR="00853CE8" w:rsidRPr="00184D3E" w:rsidRDefault="00853CE8" w:rsidP="00A63288">
      <w:pPr>
        <w:pStyle w:val="a3"/>
        <w:numPr>
          <w:ilvl w:val="0"/>
          <w:numId w:val="29"/>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другие показатели, характерные для конкретной организации и поддающиеся учету.</w:t>
      </w:r>
    </w:p>
    <w:p w:rsidR="002C67E4" w:rsidRDefault="002C67E4"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Назначенная приказом работодателя оценочная комиссия или совместная комиссия (комитет) учреждения должны самостоятельно определить поддающиеся учету, характерные для организации</w:t>
      </w:r>
      <w:r w:rsidRPr="002C67E4">
        <w:rPr>
          <w:rFonts w:ascii="Times New Roman" w:hAnsi="Times New Roman" w:cs="Times New Roman"/>
          <w:sz w:val="28"/>
          <w:szCs w:val="28"/>
        </w:rPr>
        <w:t xml:space="preserve"> </w:t>
      </w:r>
      <w:r w:rsidR="00823874">
        <w:rPr>
          <w:rFonts w:ascii="Times New Roman" w:hAnsi="Times New Roman" w:cs="Times New Roman"/>
          <w:sz w:val="28"/>
          <w:szCs w:val="28"/>
        </w:rPr>
        <w:t xml:space="preserve"> оценочные </w:t>
      </w:r>
      <w:r>
        <w:rPr>
          <w:rFonts w:ascii="Times New Roman" w:hAnsi="Times New Roman" w:cs="Times New Roman"/>
          <w:sz w:val="28"/>
          <w:szCs w:val="28"/>
        </w:rPr>
        <w:t>показатели</w:t>
      </w:r>
      <w:r w:rsidR="00823874">
        <w:rPr>
          <w:rFonts w:ascii="Times New Roman" w:hAnsi="Times New Roman" w:cs="Times New Roman"/>
          <w:sz w:val="28"/>
          <w:szCs w:val="28"/>
        </w:rPr>
        <w:t>.</w:t>
      </w:r>
    </w:p>
    <w:p w:rsidR="00DC5FE9" w:rsidRDefault="00DC5FE9"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Избранная методика оценки профессионального риска должна соответствовать следующим требованиям:</w:t>
      </w:r>
    </w:p>
    <w:p w:rsidR="00DC5FE9" w:rsidRPr="00184D3E" w:rsidRDefault="00DC5FE9" w:rsidP="00A63288">
      <w:pPr>
        <w:pStyle w:val="a3"/>
        <w:numPr>
          <w:ilvl w:val="0"/>
          <w:numId w:val="30"/>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быть научно обоснован</w:t>
      </w:r>
      <w:r w:rsidR="00184D3E" w:rsidRPr="00184D3E">
        <w:rPr>
          <w:rFonts w:ascii="Times New Roman" w:hAnsi="Times New Roman" w:cs="Times New Roman"/>
          <w:sz w:val="28"/>
          <w:szCs w:val="28"/>
        </w:rPr>
        <w:t>ной</w:t>
      </w:r>
      <w:r w:rsidRPr="00184D3E">
        <w:rPr>
          <w:rFonts w:ascii="Times New Roman" w:hAnsi="Times New Roman" w:cs="Times New Roman"/>
          <w:sz w:val="28"/>
          <w:szCs w:val="28"/>
        </w:rPr>
        <w:t xml:space="preserve"> и соответствовать рассматриваемым опасностям;</w:t>
      </w:r>
    </w:p>
    <w:p w:rsidR="00DC5FE9" w:rsidRPr="00184D3E" w:rsidRDefault="00DC5FE9" w:rsidP="00A63288">
      <w:pPr>
        <w:pStyle w:val="a3"/>
        <w:numPr>
          <w:ilvl w:val="0"/>
          <w:numId w:val="30"/>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давать результаты в виде, позволяющем  лучше понять формы реализации опасностей и наметить пути снижения риска;</w:t>
      </w:r>
    </w:p>
    <w:p w:rsidR="00DC5FE9" w:rsidRPr="00184D3E" w:rsidRDefault="00DC5FE9" w:rsidP="00A63288">
      <w:pPr>
        <w:pStyle w:val="a3"/>
        <w:numPr>
          <w:ilvl w:val="0"/>
          <w:numId w:val="30"/>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б</w:t>
      </w:r>
      <w:r w:rsidR="001C11F5" w:rsidRPr="00184D3E">
        <w:rPr>
          <w:rFonts w:ascii="Times New Roman" w:hAnsi="Times New Roman" w:cs="Times New Roman"/>
          <w:sz w:val="28"/>
          <w:szCs w:val="28"/>
        </w:rPr>
        <w:t>ыть повторяемо</w:t>
      </w:r>
      <w:r w:rsidRPr="00184D3E">
        <w:rPr>
          <w:rFonts w:ascii="Times New Roman" w:hAnsi="Times New Roman" w:cs="Times New Roman"/>
          <w:sz w:val="28"/>
          <w:szCs w:val="28"/>
        </w:rPr>
        <w:t>й и проверяемой;</w:t>
      </w:r>
    </w:p>
    <w:p w:rsidR="00DC5FE9" w:rsidRPr="00184D3E" w:rsidRDefault="001C11F5" w:rsidP="00A63288">
      <w:pPr>
        <w:pStyle w:val="a3"/>
        <w:numPr>
          <w:ilvl w:val="0"/>
          <w:numId w:val="30"/>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быть однозначно понимаемой</w:t>
      </w:r>
      <w:r w:rsidR="00DC5FE9" w:rsidRPr="00184D3E">
        <w:rPr>
          <w:rFonts w:ascii="Times New Roman" w:hAnsi="Times New Roman" w:cs="Times New Roman"/>
          <w:sz w:val="28"/>
          <w:szCs w:val="28"/>
        </w:rPr>
        <w:t>, простой и наглядной.</w:t>
      </w:r>
    </w:p>
    <w:p w:rsidR="00853CE8" w:rsidRPr="001C11F5" w:rsidRDefault="002C3CC6" w:rsidP="00184D3E">
      <w:pPr>
        <w:spacing w:after="0" w:line="240" w:lineRule="auto"/>
        <w:ind w:firstLine="737"/>
        <w:jc w:val="both"/>
        <w:rPr>
          <w:rFonts w:ascii="Times New Roman" w:hAnsi="Times New Roman" w:cs="Times New Roman"/>
          <w:color w:val="FF0000"/>
          <w:sz w:val="28"/>
          <w:szCs w:val="28"/>
        </w:rPr>
      </w:pPr>
      <w:r w:rsidRPr="001C11F5">
        <w:rPr>
          <w:rFonts w:ascii="Times New Roman" w:hAnsi="Times New Roman" w:cs="Times New Roman"/>
          <w:sz w:val="28"/>
          <w:szCs w:val="28"/>
        </w:rPr>
        <w:t xml:space="preserve">Полагаем </w:t>
      </w:r>
      <w:r w:rsidR="001C11F5" w:rsidRPr="001C11F5">
        <w:rPr>
          <w:rFonts w:ascii="Times New Roman" w:hAnsi="Times New Roman" w:cs="Times New Roman"/>
          <w:sz w:val="28"/>
          <w:szCs w:val="28"/>
        </w:rPr>
        <w:t>нецелесообразным в рамках нашей отрасли стремиться к   разнообразию  применяемых методик  оценки профессионального риска</w:t>
      </w:r>
      <w:r w:rsidR="001C11F5">
        <w:rPr>
          <w:rFonts w:ascii="Times New Roman" w:hAnsi="Times New Roman" w:cs="Times New Roman"/>
          <w:sz w:val="28"/>
          <w:szCs w:val="28"/>
        </w:rPr>
        <w:t>.</w:t>
      </w:r>
      <w:r w:rsidR="001C11F5" w:rsidRPr="001C11F5">
        <w:rPr>
          <w:rFonts w:ascii="Times New Roman" w:hAnsi="Times New Roman" w:cs="Times New Roman"/>
          <w:sz w:val="28"/>
          <w:szCs w:val="28"/>
        </w:rPr>
        <w:t xml:space="preserve"> </w:t>
      </w:r>
      <w:r w:rsidRPr="001C11F5">
        <w:rPr>
          <w:rFonts w:ascii="Times New Roman" w:hAnsi="Times New Roman" w:cs="Times New Roman"/>
          <w:sz w:val="28"/>
          <w:szCs w:val="28"/>
        </w:rPr>
        <w:t xml:space="preserve">Из </w:t>
      </w:r>
      <w:r w:rsidR="00853CE8" w:rsidRPr="001C11F5">
        <w:rPr>
          <w:rFonts w:ascii="Times New Roman" w:hAnsi="Times New Roman" w:cs="Times New Roman"/>
          <w:sz w:val="28"/>
          <w:szCs w:val="28"/>
        </w:rPr>
        <w:t>всех возможных методов оценки рисков</w:t>
      </w:r>
      <w:r w:rsidR="001C11F5">
        <w:rPr>
          <w:rFonts w:ascii="Times New Roman" w:hAnsi="Times New Roman" w:cs="Times New Roman"/>
          <w:sz w:val="28"/>
          <w:szCs w:val="28"/>
        </w:rPr>
        <w:t xml:space="preserve">, на этапе накопления практического опыта этой работы, </w:t>
      </w:r>
      <w:r w:rsidR="00853CE8" w:rsidRPr="001C11F5">
        <w:rPr>
          <w:rFonts w:ascii="Times New Roman" w:hAnsi="Times New Roman" w:cs="Times New Roman"/>
          <w:sz w:val="28"/>
          <w:szCs w:val="28"/>
        </w:rPr>
        <w:t xml:space="preserve"> </w:t>
      </w:r>
      <w:r w:rsidR="001C11F5">
        <w:rPr>
          <w:rFonts w:ascii="Times New Roman" w:hAnsi="Times New Roman" w:cs="Times New Roman"/>
          <w:sz w:val="28"/>
          <w:szCs w:val="28"/>
        </w:rPr>
        <w:t>рекомендуем использовать</w:t>
      </w:r>
      <w:r w:rsidR="00032D32">
        <w:rPr>
          <w:rFonts w:ascii="Times New Roman" w:hAnsi="Times New Roman" w:cs="Times New Roman"/>
          <w:color w:val="FF0000"/>
          <w:sz w:val="28"/>
          <w:szCs w:val="28"/>
        </w:rPr>
        <w:t xml:space="preserve"> </w:t>
      </w:r>
      <w:r w:rsidR="00853CE8">
        <w:rPr>
          <w:rFonts w:ascii="Times New Roman" w:hAnsi="Times New Roman" w:cs="Times New Roman"/>
          <w:b/>
          <w:sz w:val="28"/>
          <w:szCs w:val="28"/>
        </w:rPr>
        <w:t>метод наблюдения за производственной средой</w:t>
      </w:r>
      <w:r w:rsidR="00853CE8">
        <w:rPr>
          <w:rFonts w:ascii="Times New Roman" w:hAnsi="Times New Roman" w:cs="Times New Roman"/>
          <w:sz w:val="28"/>
          <w:szCs w:val="28"/>
        </w:rPr>
        <w:t xml:space="preserve"> </w:t>
      </w:r>
      <w:r w:rsidR="00853CE8">
        <w:rPr>
          <w:rFonts w:ascii="Times New Roman" w:hAnsi="Times New Roman" w:cs="Times New Roman"/>
          <w:b/>
          <w:sz w:val="28"/>
          <w:szCs w:val="28"/>
        </w:rPr>
        <w:t xml:space="preserve">(метод </w:t>
      </w:r>
      <w:proofErr w:type="spellStart"/>
      <w:r w:rsidR="00853CE8">
        <w:rPr>
          <w:rFonts w:ascii="Times New Roman" w:hAnsi="Times New Roman" w:cs="Times New Roman"/>
          <w:b/>
          <w:sz w:val="28"/>
          <w:szCs w:val="28"/>
        </w:rPr>
        <w:t>Элмери</w:t>
      </w:r>
      <w:proofErr w:type="spellEnd"/>
      <w:r w:rsidR="00853CE8">
        <w:rPr>
          <w:rFonts w:ascii="Times New Roman" w:hAnsi="Times New Roman" w:cs="Times New Roman"/>
          <w:b/>
          <w:sz w:val="28"/>
          <w:szCs w:val="28"/>
        </w:rPr>
        <w:t>),</w:t>
      </w:r>
      <w:r w:rsidR="00853CE8">
        <w:rPr>
          <w:rFonts w:ascii="Times New Roman" w:hAnsi="Times New Roman" w:cs="Times New Roman"/>
          <w:sz w:val="28"/>
          <w:szCs w:val="28"/>
        </w:rPr>
        <w:t xml:space="preserve"> который имеет много общего с известными процедурами мн</w:t>
      </w:r>
      <w:r w:rsidR="001C11F5">
        <w:rPr>
          <w:rFonts w:ascii="Times New Roman" w:hAnsi="Times New Roman" w:cs="Times New Roman"/>
          <w:sz w:val="28"/>
          <w:szCs w:val="28"/>
        </w:rPr>
        <w:t xml:space="preserve">огоступенчатого  </w:t>
      </w:r>
      <w:r w:rsidR="00853CE8">
        <w:rPr>
          <w:rFonts w:ascii="Times New Roman" w:hAnsi="Times New Roman" w:cs="Times New Roman"/>
          <w:sz w:val="28"/>
          <w:szCs w:val="28"/>
        </w:rPr>
        <w:t>контроля.</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Наблюдения по этому методу охватывают все важнейшие составляющие безопасности труда: использование средств индивидуальной и коллективной защиты, чистота и порядок на рабочем месте, эргономические параметры, состояние оборудования и технических средств защиты и др. </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системе </w:t>
      </w:r>
      <w:proofErr w:type="spellStart"/>
      <w:r>
        <w:rPr>
          <w:rFonts w:ascii="Times New Roman" w:hAnsi="Times New Roman" w:cs="Times New Roman"/>
          <w:b/>
          <w:sz w:val="28"/>
          <w:szCs w:val="28"/>
        </w:rPr>
        <w:t>Элмери</w:t>
      </w:r>
      <w:proofErr w:type="spellEnd"/>
      <w:r>
        <w:rPr>
          <w:rFonts w:ascii="Times New Roman" w:hAnsi="Times New Roman" w:cs="Times New Roman"/>
          <w:sz w:val="28"/>
          <w:szCs w:val="28"/>
        </w:rPr>
        <w:t xml:space="preserve"> уровень охраны труда на объекте наблюдения (рабочем месте, структурном подразделении, организации в целом) оценивается по, так называемому, индексу безопасности (индексу </w:t>
      </w:r>
      <w:proofErr w:type="spellStart"/>
      <w:r>
        <w:rPr>
          <w:rFonts w:ascii="Times New Roman" w:hAnsi="Times New Roman" w:cs="Times New Roman"/>
          <w:sz w:val="28"/>
          <w:szCs w:val="28"/>
        </w:rPr>
        <w:t>Элмери</w:t>
      </w:r>
      <w:proofErr w:type="spellEnd"/>
      <w:r>
        <w:rPr>
          <w:rFonts w:ascii="Times New Roman" w:hAnsi="Times New Roman" w:cs="Times New Roman"/>
          <w:sz w:val="28"/>
          <w:szCs w:val="28"/>
        </w:rPr>
        <w:t>), выражаемому в процентах, и позволяющему обобщенно судить о степени соответствия объекта наблюдения требованиям охраны труда. (Идеал – 100% соответствие).</w:t>
      </w:r>
    </w:p>
    <w:p w:rsidR="009577EA" w:rsidRDefault="009577EA" w:rsidP="00853CE8">
      <w:pPr>
        <w:spacing w:after="0" w:line="240" w:lineRule="auto"/>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4870"/>
        <w:gridCol w:w="1808"/>
      </w:tblGrid>
      <w:tr w:rsidR="009577EA" w:rsidTr="009577EA">
        <w:trPr>
          <w:trHeight w:val="392"/>
        </w:trPr>
        <w:tc>
          <w:tcPr>
            <w:tcW w:w="2893" w:type="dxa"/>
            <w:vMerge w:val="restart"/>
            <w:tcBorders>
              <w:top w:val="nil"/>
              <w:left w:val="nil"/>
              <w:bottom w:val="nil"/>
              <w:right w:val="nil"/>
            </w:tcBorders>
            <w:vAlign w:val="center"/>
            <w:hideMark/>
          </w:tcPr>
          <w:p w:rsidR="009577EA" w:rsidRDefault="009577EA">
            <w:pPr>
              <w:spacing w:after="160" w:line="256" w:lineRule="auto"/>
              <w:jc w:val="center"/>
              <w:rPr>
                <w:rFonts w:ascii="Times New Roman" w:hAnsi="Times New Roman"/>
                <w:sz w:val="32"/>
                <w:szCs w:val="32"/>
                <w:lang w:eastAsia="en-US"/>
              </w:rPr>
            </w:pPr>
            <w:r>
              <w:rPr>
                <w:rFonts w:ascii="Times New Roman" w:hAnsi="Times New Roman"/>
                <w:sz w:val="32"/>
                <w:szCs w:val="32"/>
              </w:rPr>
              <w:t xml:space="preserve">Индекс </w:t>
            </w:r>
            <w:proofErr w:type="spellStart"/>
            <w:r>
              <w:rPr>
                <w:rFonts w:ascii="Times New Roman" w:hAnsi="Times New Roman"/>
                <w:sz w:val="32"/>
                <w:szCs w:val="32"/>
              </w:rPr>
              <w:t>Элмери</w:t>
            </w:r>
            <w:proofErr w:type="spellEnd"/>
            <w:r>
              <w:rPr>
                <w:rFonts w:ascii="Times New Roman" w:hAnsi="Times New Roman"/>
                <w:sz w:val="32"/>
                <w:szCs w:val="32"/>
              </w:rPr>
              <w:t xml:space="preserve"> =</w:t>
            </w:r>
          </w:p>
        </w:tc>
        <w:tc>
          <w:tcPr>
            <w:tcW w:w="4870" w:type="dxa"/>
            <w:tcBorders>
              <w:top w:val="nil"/>
              <w:left w:val="nil"/>
              <w:bottom w:val="single" w:sz="4" w:space="0" w:color="auto"/>
              <w:right w:val="nil"/>
            </w:tcBorders>
            <w:vAlign w:val="bottom"/>
            <w:hideMark/>
          </w:tcPr>
          <w:p w:rsidR="009577EA" w:rsidRDefault="009577EA">
            <w:pPr>
              <w:spacing w:after="0" w:line="256" w:lineRule="auto"/>
              <w:jc w:val="center"/>
              <w:rPr>
                <w:rFonts w:ascii="Times New Roman" w:hAnsi="Times New Roman"/>
                <w:sz w:val="28"/>
                <w:szCs w:val="28"/>
                <w:lang w:eastAsia="en-US"/>
              </w:rPr>
            </w:pPr>
            <w:r>
              <w:rPr>
                <w:rFonts w:ascii="Times New Roman" w:hAnsi="Times New Roman"/>
                <w:sz w:val="28"/>
                <w:szCs w:val="28"/>
              </w:rPr>
              <w:t>Пункты «Хорошо»</w:t>
            </w:r>
          </w:p>
        </w:tc>
        <w:tc>
          <w:tcPr>
            <w:tcW w:w="1808" w:type="dxa"/>
            <w:vMerge w:val="restart"/>
            <w:tcBorders>
              <w:top w:val="nil"/>
              <w:left w:val="nil"/>
              <w:bottom w:val="nil"/>
              <w:right w:val="nil"/>
            </w:tcBorders>
            <w:vAlign w:val="center"/>
            <w:hideMark/>
          </w:tcPr>
          <w:p w:rsidR="009577EA" w:rsidRDefault="009577EA">
            <w:pPr>
              <w:spacing w:after="160" w:line="256" w:lineRule="auto"/>
              <w:rPr>
                <w:rFonts w:ascii="Times New Roman" w:hAnsi="Times New Roman"/>
                <w:sz w:val="28"/>
                <w:szCs w:val="28"/>
                <w:lang w:eastAsia="en-US"/>
              </w:rPr>
            </w:pPr>
            <w:proofErr w:type="spellStart"/>
            <w:r>
              <w:rPr>
                <w:rFonts w:ascii="Times New Roman" w:hAnsi="Times New Roman"/>
                <w:sz w:val="28"/>
                <w:szCs w:val="28"/>
              </w:rPr>
              <w:t>х</w:t>
            </w:r>
            <w:proofErr w:type="spellEnd"/>
            <w:r>
              <w:rPr>
                <w:rFonts w:ascii="Times New Roman" w:hAnsi="Times New Roman"/>
                <w:sz w:val="28"/>
                <w:szCs w:val="28"/>
              </w:rPr>
              <w:t xml:space="preserve"> 100 %</w:t>
            </w:r>
          </w:p>
        </w:tc>
      </w:tr>
      <w:tr w:rsidR="009577EA" w:rsidTr="009577EA">
        <w:tc>
          <w:tcPr>
            <w:tcW w:w="0" w:type="auto"/>
            <w:vMerge/>
            <w:tcBorders>
              <w:top w:val="nil"/>
              <w:left w:val="nil"/>
              <w:bottom w:val="nil"/>
              <w:right w:val="nil"/>
            </w:tcBorders>
            <w:vAlign w:val="center"/>
            <w:hideMark/>
          </w:tcPr>
          <w:p w:rsidR="009577EA" w:rsidRDefault="009577EA">
            <w:pPr>
              <w:spacing w:after="0" w:line="240" w:lineRule="auto"/>
              <w:rPr>
                <w:rFonts w:ascii="Times New Roman" w:hAnsi="Times New Roman"/>
                <w:sz w:val="32"/>
                <w:szCs w:val="32"/>
                <w:lang w:eastAsia="en-US"/>
              </w:rPr>
            </w:pPr>
          </w:p>
        </w:tc>
        <w:tc>
          <w:tcPr>
            <w:tcW w:w="4870" w:type="dxa"/>
            <w:tcBorders>
              <w:top w:val="single" w:sz="4" w:space="0" w:color="auto"/>
              <w:left w:val="nil"/>
              <w:bottom w:val="nil"/>
              <w:right w:val="nil"/>
            </w:tcBorders>
            <w:vAlign w:val="center"/>
            <w:hideMark/>
          </w:tcPr>
          <w:p w:rsidR="009577EA" w:rsidRDefault="009577EA">
            <w:pPr>
              <w:spacing w:after="160" w:line="256" w:lineRule="auto"/>
              <w:jc w:val="center"/>
              <w:rPr>
                <w:rFonts w:ascii="Times New Roman" w:hAnsi="Times New Roman"/>
                <w:sz w:val="28"/>
                <w:szCs w:val="28"/>
                <w:lang w:eastAsia="en-US"/>
              </w:rPr>
            </w:pPr>
            <w:r>
              <w:rPr>
                <w:rFonts w:ascii="Times New Roman" w:hAnsi="Times New Roman"/>
                <w:sz w:val="28"/>
                <w:szCs w:val="28"/>
              </w:rPr>
              <w:t>Пункты «Хорошо» + Пункты «Плохо»</w:t>
            </w:r>
          </w:p>
        </w:tc>
        <w:tc>
          <w:tcPr>
            <w:tcW w:w="0" w:type="auto"/>
            <w:vMerge/>
            <w:tcBorders>
              <w:top w:val="nil"/>
              <w:left w:val="nil"/>
              <w:bottom w:val="nil"/>
              <w:right w:val="nil"/>
            </w:tcBorders>
            <w:vAlign w:val="center"/>
            <w:hideMark/>
          </w:tcPr>
          <w:p w:rsidR="009577EA" w:rsidRDefault="009577EA">
            <w:pPr>
              <w:spacing w:after="0" w:line="240" w:lineRule="auto"/>
              <w:rPr>
                <w:rFonts w:ascii="Times New Roman" w:hAnsi="Times New Roman"/>
                <w:sz w:val="28"/>
                <w:szCs w:val="28"/>
                <w:lang w:eastAsia="en-US"/>
              </w:rPr>
            </w:pPr>
          </w:p>
        </w:tc>
      </w:tr>
    </w:tbl>
    <w:p w:rsidR="009577EA" w:rsidRDefault="009577EA" w:rsidP="009577EA">
      <w:pPr>
        <w:spacing w:after="0" w:line="240" w:lineRule="auto"/>
        <w:jc w:val="both"/>
        <w:rPr>
          <w:rFonts w:ascii="Times New Roman" w:hAnsi="Times New Roman" w:cs="Times New Roman"/>
          <w:sz w:val="28"/>
          <w:szCs w:val="28"/>
        </w:rPr>
      </w:pPr>
    </w:p>
    <w:p w:rsidR="001C11F5" w:rsidRDefault="001E1EB1"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По сути, данный индекс показывает, сколько процентов от всех действующих на рабочем месте опасных и вредных производственных факторов,  оцененных в ходе проверки, соответствуют нормам (требованиям).</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Простота метода </w:t>
      </w:r>
      <w:proofErr w:type="spellStart"/>
      <w:r>
        <w:rPr>
          <w:rFonts w:ascii="Times New Roman" w:hAnsi="Times New Roman" w:cs="Times New Roman"/>
          <w:sz w:val="28"/>
          <w:szCs w:val="28"/>
        </w:rPr>
        <w:t>Элмери</w:t>
      </w:r>
      <w:proofErr w:type="spellEnd"/>
      <w:r>
        <w:rPr>
          <w:rFonts w:ascii="Times New Roman" w:hAnsi="Times New Roman" w:cs="Times New Roman"/>
          <w:sz w:val="28"/>
          <w:szCs w:val="28"/>
        </w:rPr>
        <w:t xml:space="preserve"> обусловила его широкое использование при анализе различных аспектов безопасности труда (обеспеченность работников СИЗ, охват отдельных категорий работников обязательными медицинскими осмотрами, показатели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работников вопросам охраны труда и т.д.). </w:t>
      </w:r>
    </w:p>
    <w:p w:rsidR="005336AD"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При отслеживании уровня охраны труда в отделении и на предприятии в целом метод </w:t>
      </w:r>
      <w:proofErr w:type="spellStart"/>
      <w:r>
        <w:rPr>
          <w:rFonts w:ascii="Times New Roman" w:hAnsi="Times New Roman" w:cs="Times New Roman"/>
          <w:sz w:val="28"/>
          <w:szCs w:val="28"/>
        </w:rPr>
        <w:t>Элмери</w:t>
      </w:r>
      <w:proofErr w:type="spellEnd"/>
      <w:r>
        <w:rPr>
          <w:rFonts w:ascii="Times New Roman" w:hAnsi="Times New Roman" w:cs="Times New Roman"/>
          <w:sz w:val="28"/>
          <w:szCs w:val="28"/>
        </w:rPr>
        <w:t xml:space="preserve"> применяется в форме «барометра безопасности». </w:t>
      </w:r>
      <w:proofErr w:type="gramStart"/>
      <w:r w:rsidR="005336AD">
        <w:rPr>
          <w:rFonts w:ascii="Times New Roman" w:hAnsi="Times New Roman" w:cs="Times New Roman"/>
          <w:sz w:val="28"/>
          <w:szCs w:val="28"/>
        </w:rPr>
        <w:t>(Более подробно с данным методом можно ознакомиться  в «Пособии по наблюдению за условиями труда на рабочем месте в промышленности.</w:t>
      </w:r>
      <w:proofErr w:type="gramEnd"/>
      <w:r w:rsidR="005336AD">
        <w:rPr>
          <w:rFonts w:ascii="Times New Roman" w:hAnsi="Times New Roman" w:cs="Times New Roman"/>
          <w:sz w:val="28"/>
          <w:szCs w:val="28"/>
        </w:rPr>
        <w:t xml:space="preserve"> </w:t>
      </w:r>
      <w:proofErr w:type="gramStart"/>
      <w:r w:rsidR="005336AD">
        <w:rPr>
          <w:rFonts w:ascii="Times New Roman" w:hAnsi="Times New Roman" w:cs="Times New Roman"/>
          <w:sz w:val="28"/>
          <w:szCs w:val="28"/>
        </w:rPr>
        <w:t xml:space="preserve">Метод </w:t>
      </w:r>
      <w:proofErr w:type="spellStart"/>
      <w:r w:rsidR="005336AD">
        <w:rPr>
          <w:rFonts w:ascii="Times New Roman" w:hAnsi="Times New Roman" w:cs="Times New Roman"/>
          <w:sz w:val="28"/>
          <w:szCs w:val="28"/>
        </w:rPr>
        <w:t>Элмери</w:t>
      </w:r>
      <w:proofErr w:type="spellEnd"/>
      <w:r w:rsidR="005336AD">
        <w:rPr>
          <w:rFonts w:ascii="Times New Roman" w:hAnsi="Times New Roman" w:cs="Times New Roman"/>
          <w:sz w:val="28"/>
          <w:szCs w:val="28"/>
        </w:rPr>
        <w:t>», 2-е обновленное издание).</w:t>
      </w:r>
      <w:proofErr w:type="gramEnd"/>
    </w:p>
    <w:p w:rsidR="005336AD" w:rsidRDefault="005336AD"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Недостатком данного метода является отсутствие разделения опасных и вредных производственных факторов по степени вредности/опасности. То есть одинаковое влияние на конечную оценку окажут все выявленные нарушения, не зависимо от того, к каким последствиям они могут привести.</w:t>
      </w:r>
    </w:p>
    <w:p w:rsidR="00B04098" w:rsidRDefault="00B0409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Для устранения этих недостатков АНО «Институт безопасности труда» предложил модернизировать методику, основанную на индексе </w:t>
      </w:r>
      <w:proofErr w:type="spellStart"/>
      <w:r>
        <w:rPr>
          <w:rFonts w:ascii="Times New Roman" w:hAnsi="Times New Roman" w:cs="Times New Roman"/>
          <w:sz w:val="28"/>
          <w:szCs w:val="28"/>
        </w:rPr>
        <w:t>Элме</w:t>
      </w:r>
      <w:r w:rsidR="009217EA">
        <w:rPr>
          <w:rFonts w:ascii="Times New Roman" w:hAnsi="Times New Roman" w:cs="Times New Roman"/>
          <w:sz w:val="28"/>
          <w:szCs w:val="28"/>
        </w:rPr>
        <w:t>ри</w:t>
      </w:r>
      <w:proofErr w:type="spellEnd"/>
      <w:r w:rsidR="009217EA">
        <w:rPr>
          <w:rFonts w:ascii="Times New Roman" w:hAnsi="Times New Roman" w:cs="Times New Roman"/>
          <w:sz w:val="28"/>
          <w:szCs w:val="28"/>
        </w:rPr>
        <w:t xml:space="preserve"> путем применения индекса ОВР, который позволяет ранжировать требования по значимости:</w:t>
      </w:r>
    </w:p>
    <w:p w:rsidR="009217EA" w:rsidRPr="00184D3E" w:rsidRDefault="009217EA" w:rsidP="00A63288">
      <w:pPr>
        <w:pStyle w:val="a3"/>
        <w:numPr>
          <w:ilvl w:val="0"/>
          <w:numId w:val="31"/>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 xml:space="preserve">пункты с индексом «О» </w:t>
      </w:r>
      <w:r w:rsidR="00184D3E">
        <w:rPr>
          <w:rFonts w:ascii="Times New Roman" w:hAnsi="Times New Roman" w:cs="Times New Roman"/>
          <w:sz w:val="28"/>
          <w:szCs w:val="28"/>
        </w:rPr>
        <w:t xml:space="preserve">– </w:t>
      </w:r>
      <w:r w:rsidRPr="00184D3E">
        <w:rPr>
          <w:rFonts w:ascii="Times New Roman" w:hAnsi="Times New Roman" w:cs="Times New Roman"/>
          <w:sz w:val="28"/>
          <w:szCs w:val="28"/>
        </w:rPr>
        <w:t>содержат обязательные и наиболее важные требования безопасности, несоблюдение которых может привести к травме или к профзаболеванию;</w:t>
      </w:r>
    </w:p>
    <w:p w:rsidR="009217EA" w:rsidRPr="00184D3E" w:rsidRDefault="009217EA" w:rsidP="00A63288">
      <w:pPr>
        <w:pStyle w:val="a3"/>
        <w:numPr>
          <w:ilvl w:val="0"/>
          <w:numId w:val="31"/>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пункты с индексом «В»</w:t>
      </w:r>
      <w:r w:rsidR="00184D3E">
        <w:rPr>
          <w:rFonts w:ascii="Times New Roman" w:hAnsi="Times New Roman" w:cs="Times New Roman"/>
          <w:sz w:val="28"/>
          <w:szCs w:val="28"/>
        </w:rPr>
        <w:t xml:space="preserve"> – </w:t>
      </w:r>
      <w:r w:rsidRPr="00184D3E">
        <w:rPr>
          <w:rFonts w:ascii="Times New Roman" w:hAnsi="Times New Roman" w:cs="Times New Roman"/>
          <w:sz w:val="28"/>
          <w:szCs w:val="28"/>
        </w:rPr>
        <w:t>содержат важные требования безопасности, несоблюдение которых непосредственно н</w:t>
      </w:r>
      <w:r w:rsidR="001857A0" w:rsidRPr="00184D3E">
        <w:rPr>
          <w:rFonts w:ascii="Times New Roman" w:hAnsi="Times New Roman" w:cs="Times New Roman"/>
          <w:sz w:val="28"/>
          <w:szCs w:val="28"/>
        </w:rPr>
        <w:t>е приводит к травме или к заболеванию, но выявляет</w:t>
      </w:r>
      <w:r w:rsidRPr="00184D3E">
        <w:rPr>
          <w:rFonts w:ascii="Times New Roman" w:hAnsi="Times New Roman" w:cs="Times New Roman"/>
          <w:sz w:val="28"/>
          <w:szCs w:val="28"/>
        </w:rPr>
        <w:t xml:space="preserve"> недостаточный уровень организации деятельности по охране труда;</w:t>
      </w:r>
    </w:p>
    <w:p w:rsidR="009217EA" w:rsidRPr="00184D3E" w:rsidRDefault="009217EA" w:rsidP="00A63288">
      <w:pPr>
        <w:pStyle w:val="a3"/>
        <w:numPr>
          <w:ilvl w:val="0"/>
          <w:numId w:val="31"/>
        </w:numPr>
        <w:spacing w:after="0" w:line="240" w:lineRule="auto"/>
        <w:jc w:val="both"/>
        <w:rPr>
          <w:rFonts w:ascii="Times New Roman" w:hAnsi="Times New Roman" w:cs="Times New Roman"/>
          <w:sz w:val="28"/>
          <w:szCs w:val="28"/>
        </w:rPr>
      </w:pPr>
      <w:r w:rsidRPr="00184D3E">
        <w:rPr>
          <w:rFonts w:ascii="Times New Roman" w:hAnsi="Times New Roman" w:cs="Times New Roman"/>
          <w:sz w:val="28"/>
          <w:szCs w:val="28"/>
        </w:rPr>
        <w:t xml:space="preserve">пункты с индексом «Р» </w:t>
      </w:r>
      <w:r w:rsidR="00184D3E">
        <w:rPr>
          <w:rFonts w:ascii="Times New Roman" w:hAnsi="Times New Roman" w:cs="Times New Roman"/>
          <w:sz w:val="28"/>
          <w:szCs w:val="28"/>
        </w:rPr>
        <w:t xml:space="preserve">– </w:t>
      </w:r>
      <w:r w:rsidRPr="00184D3E">
        <w:rPr>
          <w:rFonts w:ascii="Times New Roman" w:hAnsi="Times New Roman" w:cs="Times New Roman"/>
          <w:sz w:val="28"/>
          <w:szCs w:val="28"/>
        </w:rPr>
        <w:t>содержат рекомендации по организации рабочего места и трудового процесса</w:t>
      </w:r>
      <w:r w:rsidR="001857A0" w:rsidRPr="00184D3E">
        <w:rPr>
          <w:rFonts w:ascii="Times New Roman" w:hAnsi="Times New Roman" w:cs="Times New Roman"/>
          <w:sz w:val="28"/>
          <w:szCs w:val="28"/>
        </w:rPr>
        <w:t>, которые сами по себе не являются обязательными, но свидетельствуют о внимании руководителей и работников к вопросам охраны труда.</w:t>
      </w:r>
    </w:p>
    <w:p w:rsidR="001857A0" w:rsidRDefault="001857A0" w:rsidP="00184D3E">
      <w:pPr>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Необходимо отметить</w:t>
      </w:r>
      <w:r w:rsidR="00032D32">
        <w:rPr>
          <w:rFonts w:ascii="Times New Roman" w:hAnsi="Times New Roman" w:cs="Times New Roman"/>
          <w:sz w:val="28"/>
          <w:szCs w:val="28"/>
        </w:rPr>
        <w:t>,</w:t>
      </w:r>
      <w:r>
        <w:rPr>
          <w:rFonts w:ascii="Times New Roman" w:hAnsi="Times New Roman" w:cs="Times New Roman"/>
          <w:sz w:val="28"/>
          <w:szCs w:val="28"/>
        </w:rPr>
        <w:t xml:space="preserve"> что индекс ОВР, так же как и индекс </w:t>
      </w:r>
      <w:proofErr w:type="spellStart"/>
      <w:r>
        <w:rPr>
          <w:rFonts w:ascii="Times New Roman" w:hAnsi="Times New Roman" w:cs="Times New Roman"/>
          <w:sz w:val="28"/>
          <w:szCs w:val="28"/>
        </w:rPr>
        <w:t>Элмери</w:t>
      </w:r>
      <w:proofErr w:type="spellEnd"/>
      <w:r>
        <w:rPr>
          <w:rFonts w:ascii="Times New Roman" w:hAnsi="Times New Roman" w:cs="Times New Roman"/>
          <w:sz w:val="28"/>
          <w:szCs w:val="28"/>
        </w:rPr>
        <w:t xml:space="preserve">  непосредственно не связан с наличием </w:t>
      </w:r>
      <w:r w:rsidR="00032D32">
        <w:rPr>
          <w:rFonts w:ascii="Times New Roman" w:hAnsi="Times New Roman" w:cs="Times New Roman"/>
          <w:sz w:val="28"/>
          <w:szCs w:val="28"/>
        </w:rPr>
        <w:t>и оценкой конкретных рисков на рабоч</w:t>
      </w:r>
      <w:r>
        <w:rPr>
          <w:rFonts w:ascii="Times New Roman" w:hAnsi="Times New Roman" w:cs="Times New Roman"/>
          <w:sz w:val="28"/>
          <w:szCs w:val="28"/>
        </w:rPr>
        <w:t>ем месте и основывается на предположении, что тяжесть последствий, с</w:t>
      </w:r>
      <w:r w:rsidR="00032D32">
        <w:rPr>
          <w:rFonts w:ascii="Times New Roman" w:hAnsi="Times New Roman" w:cs="Times New Roman"/>
          <w:sz w:val="28"/>
          <w:szCs w:val="28"/>
        </w:rPr>
        <w:t>вязанных с возможными опасностями, уже  учтена в требованиях охраны труда путем их отнесения к определенным уровням системы охраны труда (государственные требования, отраслевые, локальные)</w:t>
      </w:r>
      <w:r>
        <w:rPr>
          <w:rFonts w:ascii="Times New Roman" w:hAnsi="Times New Roman" w:cs="Times New Roman"/>
          <w:sz w:val="28"/>
          <w:szCs w:val="28"/>
        </w:rPr>
        <w:t xml:space="preserve"> </w:t>
      </w:r>
      <w:proofErr w:type="gramEnd"/>
    </w:p>
    <w:p w:rsidR="00853CE8" w:rsidRDefault="00853CE8" w:rsidP="00184D3E">
      <w:pPr>
        <w:spacing w:after="0" w:line="240" w:lineRule="auto"/>
        <w:ind w:firstLine="737"/>
        <w:jc w:val="both"/>
        <w:rPr>
          <w:rFonts w:ascii="Times New Roman" w:hAnsi="Times New Roman" w:cs="Times New Roman"/>
          <w:sz w:val="28"/>
          <w:szCs w:val="28"/>
        </w:rPr>
      </w:pPr>
    </w:p>
    <w:p w:rsidR="00853CE8" w:rsidRDefault="00BB6A63" w:rsidP="00184D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3.3.1</w:t>
      </w:r>
      <w:r w:rsidR="009773B0">
        <w:rPr>
          <w:rFonts w:ascii="Times New Roman" w:hAnsi="Times New Roman" w:cs="Times New Roman"/>
          <w:b/>
          <w:sz w:val="28"/>
          <w:szCs w:val="28"/>
        </w:rPr>
        <w:t xml:space="preserve">. </w:t>
      </w:r>
      <w:r w:rsidR="00853CE8" w:rsidRPr="00823874">
        <w:rPr>
          <w:rFonts w:ascii="Times New Roman" w:hAnsi="Times New Roman" w:cs="Times New Roman"/>
          <w:b/>
          <w:sz w:val="28"/>
          <w:szCs w:val="28"/>
        </w:rPr>
        <w:t>Выполнение оценки рисков прямыми методами</w:t>
      </w:r>
    </w:p>
    <w:p w:rsidR="00184D3E" w:rsidRPr="00823874" w:rsidRDefault="00184D3E" w:rsidP="00184D3E">
      <w:pPr>
        <w:spacing w:after="0" w:line="240" w:lineRule="auto"/>
        <w:ind w:firstLine="737"/>
        <w:jc w:val="center"/>
        <w:rPr>
          <w:rFonts w:ascii="Times New Roman" w:hAnsi="Times New Roman" w:cs="Times New Roman"/>
          <w:b/>
          <w:sz w:val="28"/>
          <w:szCs w:val="28"/>
        </w:rPr>
      </w:pP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Прямые методы оценивания рисков предполагают определение величины риска по значениям вероятности неблагоприятного события и тяжести этого события. </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В условиях производства при </w:t>
      </w:r>
      <w:proofErr w:type="gramStart"/>
      <w:r>
        <w:rPr>
          <w:rFonts w:ascii="Times New Roman" w:hAnsi="Times New Roman" w:cs="Times New Roman"/>
          <w:sz w:val="28"/>
          <w:szCs w:val="28"/>
        </w:rPr>
        <w:t>определении</w:t>
      </w:r>
      <w:proofErr w:type="gramEnd"/>
      <w:r>
        <w:rPr>
          <w:rFonts w:ascii="Times New Roman" w:hAnsi="Times New Roman" w:cs="Times New Roman"/>
          <w:sz w:val="28"/>
          <w:szCs w:val="28"/>
        </w:rPr>
        <w:t xml:space="preserve"> как вероятности события, так и тяжести последствий невозможно достичь абсолютной точности, особенно для случаев оценки рисков вводимого в эксплуатацию оборудования. </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Проблема заключается в том, что оценить вероятность наступления таких редких с точки зрения статистики событий, как несчастный случай на производстве или профессиональное заболевание, с приемлемой точностью практически невозможно. Кроме того, оценить тяжесть (ущерб) в результате наступления неблагоприятного события можно только приблизительно в силу множества факторов, влияющих на степень тяжести последствий несчастного случая или профессионального заболевания. Эти трудности оценки носят объективный характер, и полностью преодолеть их не удается.  </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Не стоит также забывать, что при решении вопросов охраны труда методика оценки рисков должна быть простой и наглядной, т.е. обеспечивать возможность ее применения на уровне среднего и младшего управленческого звена предприятий. </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этой связи, многими экспертами в  области оценки рисков подчеркивается, что в оценивании рисков основное значение имеет не столько их абсолютные величины, сколько различия разных рисков по уровням вероятности и тяжести последствий. Именно эти различия являются основой для разработки мероприятий по снижению рисков для здоровья работников.</w:t>
      </w:r>
    </w:p>
    <w:p w:rsidR="00184D3E" w:rsidRDefault="00184D3E" w:rsidP="00184D3E">
      <w:pPr>
        <w:spacing w:after="0" w:line="240" w:lineRule="auto"/>
        <w:ind w:firstLine="737"/>
        <w:jc w:val="both"/>
        <w:rPr>
          <w:rFonts w:ascii="Times New Roman" w:hAnsi="Times New Roman" w:cs="Times New Roman"/>
          <w:sz w:val="28"/>
          <w:szCs w:val="28"/>
        </w:rPr>
      </w:pPr>
    </w:p>
    <w:p w:rsidR="00853CE8" w:rsidRDefault="00F0708A" w:rsidP="00184D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3.3.2</w:t>
      </w:r>
      <w:r w:rsidR="00D642E4">
        <w:rPr>
          <w:rFonts w:ascii="Times New Roman" w:hAnsi="Times New Roman" w:cs="Times New Roman"/>
          <w:b/>
          <w:sz w:val="28"/>
          <w:szCs w:val="28"/>
        </w:rPr>
        <w:t xml:space="preserve">. </w:t>
      </w:r>
      <w:r w:rsidR="00853CE8" w:rsidRPr="00EB4C3D">
        <w:rPr>
          <w:rFonts w:ascii="Times New Roman" w:hAnsi="Times New Roman" w:cs="Times New Roman"/>
          <w:b/>
          <w:sz w:val="28"/>
          <w:szCs w:val="28"/>
        </w:rPr>
        <w:t>Критерии определения тяжести последствий</w:t>
      </w:r>
    </w:p>
    <w:p w:rsidR="00184D3E" w:rsidRPr="00EB4C3D" w:rsidRDefault="00184D3E" w:rsidP="00184D3E">
      <w:pPr>
        <w:spacing w:after="0" w:line="240" w:lineRule="auto"/>
        <w:ind w:firstLine="737"/>
        <w:jc w:val="both"/>
        <w:rPr>
          <w:rFonts w:ascii="Times New Roman" w:hAnsi="Times New Roman" w:cs="Times New Roman"/>
          <w:b/>
          <w:sz w:val="28"/>
          <w:szCs w:val="28"/>
        </w:rPr>
      </w:pP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Воздействие опасности (опасного или вредного производственного фактора) может вызвать многочисленные и разные по степени последствия для здоровья работника: профессиональные заболевания (хронические или острые), несчастные случаи на производстве (в том числе групповые, тяжелые и смертельные), микротравмы.</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 тяжесть последствий влияют, например, следующие факторы:</w:t>
      </w:r>
    </w:p>
    <w:p w:rsidR="00853CE8" w:rsidRDefault="00853CE8" w:rsidP="00A63288">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 причиненного вреда здоровью человека;</w:t>
      </w:r>
    </w:p>
    <w:p w:rsidR="00853CE8" w:rsidRDefault="00853CE8" w:rsidP="00A63288">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широта последствий (сколько лиц пострадало или может пострадать);</w:t>
      </w:r>
    </w:p>
    <w:p w:rsidR="00853CE8" w:rsidRDefault="00853CE8" w:rsidP="00A63288">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повторяемость воздействия  опасности/ нет повторяемости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рабочей смены;</w:t>
      </w:r>
    </w:p>
    <w:p w:rsidR="00853CE8" w:rsidRDefault="00853CE8" w:rsidP="00A63288">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воздействия опасности (короткая/длительная в течени</w:t>
      </w:r>
      <w:r w:rsidR="00184D3E">
        <w:rPr>
          <w:rFonts w:ascii="Times New Roman" w:hAnsi="Times New Roman" w:cs="Times New Roman"/>
          <w:sz w:val="28"/>
          <w:szCs w:val="28"/>
        </w:rPr>
        <w:t>е</w:t>
      </w:r>
      <w:r>
        <w:rPr>
          <w:rFonts w:ascii="Times New Roman" w:hAnsi="Times New Roman" w:cs="Times New Roman"/>
          <w:sz w:val="28"/>
          <w:szCs w:val="28"/>
        </w:rPr>
        <w:t xml:space="preserve"> рабочей смены).</w:t>
      </w:r>
    </w:p>
    <w:p w:rsidR="00853CE8" w:rsidRDefault="00184D3E"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w:t>
      </w:r>
      <w:r w:rsidR="00853CE8">
        <w:rPr>
          <w:rFonts w:ascii="Times New Roman" w:hAnsi="Times New Roman" w:cs="Times New Roman"/>
          <w:sz w:val="28"/>
          <w:szCs w:val="28"/>
        </w:rPr>
        <w:t>а практике используют следующие количественные показатели тяжести последствий:</w:t>
      </w:r>
    </w:p>
    <w:p w:rsidR="00853CE8" w:rsidRDefault="00853CE8" w:rsidP="00A63288">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и степень тяжести повреждения здоровья в результате несчастных случаев на производстве и микротравм. Могут использоваться известные показатели – коэффициент частоты и коэффициент тяжести несчастных случаев; </w:t>
      </w:r>
    </w:p>
    <w:p w:rsidR="00853CE8" w:rsidRDefault="00853CE8" w:rsidP="00A63288">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и тяжесть профессиональных заболеваний;</w:t>
      </w:r>
    </w:p>
    <w:p w:rsidR="00853CE8" w:rsidRDefault="00853CE8" w:rsidP="00A63288">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временной утраты трудоспособности (в рабочих днях);</w:t>
      </w:r>
    </w:p>
    <w:p w:rsidR="00853CE8" w:rsidRDefault="00853CE8" w:rsidP="00A63288">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сумма выплаченных пособий по временной нетрудоспособности (в рублях);</w:t>
      </w:r>
    </w:p>
    <w:p w:rsidR="00853CE8" w:rsidRDefault="00853CE8" w:rsidP="00A63288">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случаев стойкой утраты профессиональной трудоспособности;</w:t>
      </w:r>
    </w:p>
    <w:p w:rsidR="00853CE8" w:rsidRDefault="00853CE8" w:rsidP="00A63288">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степень утраты профессиональной трудоспособности (в процентах);</w:t>
      </w:r>
    </w:p>
    <w:p w:rsidR="00853CE8" w:rsidRDefault="00853CE8" w:rsidP="00A63288">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материальный ущерб от несчастных случаев и профзаболеваний (в рублях).</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Приведенные выше количественные показатели (например, продолжительность временной утраты трудоспособности в днях) могут непосредственно использоваться при оценивании риска, однако более </w:t>
      </w:r>
      <w:proofErr w:type="gramStart"/>
      <w:r>
        <w:rPr>
          <w:rFonts w:ascii="Times New Roman" w:hAnsi="Times New Roman" w:cs="Times New Roman"/>
          <w:sz w:val="28"/>
          <w:szCs w:val="28"/>
        </w:rPr>
        <w:t>удобным</w:t>
      </w:r>
      <w:proofErr w:type="gramEnd"/>
      <w:r>
        <w:rPr>
          <w:rFonts w:ascii="Times New Roman" w:hAnsi="Times New Roman" w:cs="Times New Roman"/>
          <w:sz w:val="28"/>
          <w:szCs w:val="28"/>
        </w:rPr>
        <w:t xml:space="preserve"> оказывается давать этим показателям балльную оценку, которая впоследствии значительно упрощает оценивание риска. </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Баллы (весовые коэффициенты) определяются оценочной командой предприятия на основе факторов, влияющих на тяжесть последствий, а также специфики организации. </w:t>
      </w:r>
      <w:r>
        <w:rPr>
          <w:rFonts w:ascii="Times New Roman" w:hAnsi="Times New Roman" w:cs="Times New Roman"/>
          <w:b/>
          <w:sz w:val="28"/>
          <w:szCs w:val="28"/>
        </w:rPr>
        <w:t>В работе оценочной команды также могут принимать участие сторонние эксперты</w:t>
      </w:r>
      <w:r>
        <w:rPr>
          <w:rFonts w:ascii="Times New Roman" w:hAnsi="Times New Roman" w:cs="Times New Roman"/>
          <w:sz w:val="28"/>
          <w:szCs w:val="28"/>
        </w:rPr>
        <w:t>.</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Рассматриваются наиболее тяжелые последствия повреждений здоровья, даже если вероятность такого события не очень высока.</w:t>
      </w:r>
    </w:p>
    <w:p w:rsidR="00853CE8" w:rsidRDefault="00853CE8" w:rsidP="00184D3E">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табл. 1 приведен пример балльной оценки категорий тяжести последствий для опасности падения с высоты (трудовая функция работника связана с выполнением работ на высоте).</w:t>
      </w:r>
    </w:p>
    <w:p w:rsidR="00853CE8" w:rsidRDefault="00853CE8" w:rsidP="00184D3E">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Таблица 1</w:t>
      </w:r>
    </w:p>
    <w:p w:rsidR="00853CE8" w:rsidRDefault="00853CE8" w:rsidP="00184D3E">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Балльная оценка категорий тяжести последствий</w:t>
      </w:r>
    </w:p>
    <w:p w:rsidR="00184D3E" w:rsidRDefault="00184D3E" w:rsidP="00184D3E">
      <w:pPr>
        <w:spacing w:after="0" w:line="240" w:lineRule="auto"/>
        <w:jc w:val="center"/>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083"/>
      </w:tblGrid>
      <w:tr w:rsidR="00853CE8" w:rsidTr="00853CE8">
        <w:tc>
          <w:tcPr>
            <w:tcW w:w="7488"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Описание степени тяжести последствий</w:t>
            </w:r>
          </w:p>
        </w:tc>
        <w:tc>
          <w:tcPr>
            <w:tcW w:w="2083"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Баллы</w:t>
            </w:r>
          </w:p>
        </w:tc>
      </w:tr>
      <w:tr w:rsidR="00853CE8" w:rsidTr="00853CE8">
        <w:trPr>
          <w:trHeight w:val="260"/>
        </w:trPr>
        <w:tc>
          <w:tcPr>
            <w:tcW w:w="7488"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Царапина, синяк</w:t>
            </w:r>
          </w:p>
        </w:tc>
        <w:tc>
          <w:tcPr>
            <w:tcW w:w="2083"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0,1</w:t>
            </w:r>
          </w:p>
        </w:tc>
      </w:tr>
      <w:tr w:rsidR="00853CE8" w:rsidTr="00853CE8">
        <w:trPr>
          <w:trHeight w:val="665"/>
        </w:trPr>
        <w:tc>
          <w:tcPr>
            <w:tcW w:w="7488"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 xml:space="preserve">Раны, ушибы и другие повреждения здоровья, не относящиеся к категории </w:t>
            </w:r>
            <w:proofErr w:type="gramStart"/>
            <w:r>
              <w:rPr>
                <w:rFonts w:ascii="Times New Roman" w:hAnsi="Times New Roman" w:cs="Times New Roman"/>
                <w:sz w:val="28"/>
                <w:szCs w:val="28"/>
              </w:rPr>
              <w:t>тяжелых</w:t>
            </w:r>
            <w:proofErr w:type="gramEnd"/>
          </w:p>
        </w:tc>
        <w:tc>
          <w:tcPr>
            <w:tcW w:w="2083"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0,5</w:t>
            </w:r>
          </w:p>
        </w:tc>
      </w:tr>
      <w:tr w:rsidR="00853CE8" w:rsidTr="00853CE8">
        <w:tc>
          <w:tcPr>
            <w:tcW w:w="7488"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 xml:space="preserve">Легкие переломы конечностей и ребер, легкие травмы черепа, тяжелые ушибы </w:t>
            </w:r>
          </w:p>
        </w:tc>
        <w:tc>
          <w:tcPr>
            <w:tcW w:w="2083"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w:t>
            </w:r>
          </w:p>
        </w:tc>
      </w:tr>
      <w:tr w:rsidR="00853CE8" w:rsidTr="00853CE8">
        <w:tc>
          <w:tcPr>
            <w:tcW w:w="7488"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Тяжелые переломы конечностей, черепа, ребер и позвоночника</w:t>
            </w:r>
          </w:p>
        </w:tc>
        <w:tc>
          <w:tcPr>
            <w:tcW w:w="2083"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2</w:t>
            </w:r>
          </w:p>
        </w:tc>
      </w:tr>
      <w:tr w:rsidR="00853CE8" w:rsidTr="00853CE8">
        <w:tc>
          <w:tcPr>
            <w:tcW w:w="7488"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Утрата конечности, глаза, перелом позвоночника, приводящий к параличу</w:t>
            </w:r>
          </w:p>
        </w:tc>
        <w:tc>
          <w:tcPr>
            <w:tcW w:w="2083"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4</w:t>
            </w:r>
          </w:p>
        </w:tc>
      </w:tr>
      <w:tr w:rsidR="00853CE8" w:rsidTr="00853CE8">
        <w:tc>
          <w:tcPr>
            <w:tcW w:w="7488"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Утрата двух и более конечностей, двух глаз, иного внутреннего органа</w:t>
            </w:r>
          </w:p>
        </w:tc>
        <w:tc>
          <w:tcPr>
            <w:tcW w:w="2083"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8</w:t>
            </w:r>
          </w:p>
        </w:tc>
      </w:tr>
      <w:tr w:rsidR="00853CE8" w:rsidTr="00853CE8">
        <w:tc>
          <w:tcPr>
            <w:tcW w:w="7488"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Смерть</w:t>
            </w:r>
          </w:p>
        </w:tc>
        <w:tc>
          <w:tcPr>
            <w:tcW w:w="2083" w:type="dxa"/>
            <w:tcBorders>
              <w:top w:val="single" w:sz="4" w:space="0" w:color="auto"/>
              <w:left w:val="single" w:sz="4" w:space="0" w:color="auto"/>
              <w:bottom w:val="single" w:sz="4" w:space="0" w:color="auto"/>
              <w:right w:val="single" w:sz="4" w:space="0" w:color="auto"/>
            </w:tcBorders>
            <w:hideMark/>
          </w:tcPr>
          <w:p w:rsidR="00853CE8" w:rsidRDefault="00853CE8" w:rsidP="00184D3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15</w:t>
            </w:r>
          </w:p>
        </w:tc>
      </w:tr>
    </w:tbl>
    <w:p w:rsidR="00853CE8" w:rsidRDefault="00853CE8" w:rsidP="00184D3E">
      <w:pPr>
        <w:spacing w:after="0" w:line="240" w:lineRule="auto"/>
        <w:ind w:firstLine="709"/>
        <w:jc w:val="both"/>
        <w:rPr>
          <w:rFonts w:ascii="Times New Roman" w:hAnsi="Times New Roman" w:cs="Times New Roman"/>
          <w:sz w:val="28"/>
          <w:szCs w:val="28"/>
          <w:lang w:eastAsia="en-US"/>
        </w:rPr>
      </w:pPr>
    </w:p>
    <w:p w:rsidR="00853CE8" w:rsidRDefault="00853CE8" w:rsidP="00184D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влиянию опасности подвержен не один, а несколько работников, то необходимо провести и оценку широты воздействия опасности, которая также может рассматриваться как показатель тяжести последствий. В табл. 2 приведен пример балльной оценки широты последствий для опасности падения с высоты. </w:t>
      </w:r>
    </w:p>
    <w:p w:rsidR="00184D3E" w:rsidRDefault="00184D3E" w:rsidP="00853CE8">
      <w:pPr>
        <w:ind w:firstLine="708"/>
        <w:jc w:val="right"/>
        <w:rPr>
          <w:rFonts w:ascii="Times New Roman" w:hAnsi="Times New Roman" w:cs="Times New Roman"/>
          <w:b/>
          <w:i/>
          <w:sz w:val="28"/>
          <w:szCs w:val="28"/>
        </w:rPr>
      </w:pPr>
    </w:p>
    <w:p w:rsidR="00853CE8" w:rsidRDefault="00853CE8" w:rsidP="00C204BA">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Таблица 2</w:t>
      </w:r>
    </w:p>
    <w:p w:rsidR="00853CE8" w:rsidRDefault="00853CE8" w:rsidP="00C204BA">
      <w:pPr>
        <w:spacing w:after="0" w:line="240" w:lineRule="auto"/>
        <w:jc w:val="center"/>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Балльная оценка широты последствий, влияющих на тяжесть</w:t>
      </w:r>
    </w:p>
    <w:p w:rsidR="00C204BA" w:rsidRDefault="00C204BA" w:rsidP="00C204BA">
      <w:pPr>
        <w:spacing w:after="0" w:line="240" w:lineRule="auto"/>
        <w:jc w:val="center"/>
        <w:rPr>
          <w:rFonts w:ascii="Times New Roman" w:hAnsi="Times New Roman" w:cs="Times New Roman"/>
          <w:sz w:val="28"/>
          <w:szCs w:val="28"/>
        </w:rPr>
      </w:pPr>
    </w:p>
    <w:tbl>
      <w:tblPr>
        <w:tblpPr w:leftFromText="180" w:rightFromText="180" w:bottomFromText="200" w:vertAnchor="text" w:horzAnchor="page" w:tblpX="3214"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074"/>
      </w:tblGrid>
      <w:tr w:rsidR="00853CE8" w:rsidTr="00853CE8">
        <w:tc>
          <w:tcPr>
            <w:tcW w:w="558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b/>
                <w:sz w:val="28"/>
                <w:szCs w:val="28"/>
                <w:lang w:eastAsia="en-US"/>
              </w:rPr>
            </w:pPr>
            <w:r>
              <w:rPr>
                <w:rFonts w:ascii="Times New Roman" w:hAnsi="Times New Roman" w:cs="Times New Roman"/>
                <w:b/>
                <w:sz w:val="28"/>
                <w:szCs w:val="28"/>
              </w:rPr>
              <w:t>Численность работников, подверженных опасности падения с высоты</w:t>
            </w:r>
          </w:p>
        </w:tc>
        <w:tc>
          <w:tcPr>
            <w:tcW w:w="90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b/>
                <w:sz w:val="28"/>
                <w:szCs w:val="28"/>
                <w:lang w:eastAsia="en-US"/>
              </w:rPr>
            </w:pPr>
            <w:r>
              <w:rPr>
                <w:rFonts w:ascii="Times New Roman" w:hAnsi="Times New Roman" w:cs="Times New Roman"/>
                <w:b/>
                <w:sz w:val="28"/>
                <w:szCs w:val="28"/>
              </w:rPr>
              <w:t>Баллы</w:t>
            </w:r>
          </w:p>
        </w:tc>
      </w:tr>
      <w:tr w:rsidR="00853CE8" w:rsidTr="00853CE8">
        <w:tc>
          <w:tcPr>
            <w:tcW w:w="558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sz w:val="28"/>
                <w:szCs w:val="28"/>
                <w:lang w:eastAsia="en-US"/>
              </w:rPr>
            </w:pPr>
            <w:r>
              <w:rPr>
                <w:rFonts w:ascii="Times New Roman" w:hAnsi="Times New Roman" w:cs="Times New Roman"/>
                <w:sz w:val="28"/>
                <w:szCs w:val="28"/>
              </w:rPr>
              <w:t>1-2 человека</w:t>
            </w:r>
          </w:p>
        </w:tc>
        <w:tc>
          <w:tcPr>
            <w:tcW w:w="90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sz w:val="28"/>
                <w:szCs w:val="28"/>
                <w:lang w:eastAsia="en-US"/>
              </w:rPr>
            </w:pPr>
            <w:r>
              <w:rPr>
                <w:rFonts w:ascii="Times New Roman" w:hAnsi="Times New Roman" w:cs="Times New Roman"/>
                <w:sz w:val="28"/>
                <w:szCs w:val="28"/>
              </w:rPr>
              <w:t>1</w:t>
            </w:r>
          </w:p>
        </w:tc>
      </w:tr>
      <w:tr w:rsidR="00853CE8" w:rsidTr="00853CE8">
        <w:tc>
          <w:tcPr>
            <w:tcW w:w="558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sz w:val="28"/>
                <w:szCs w:val="28"/>
                <w:lang w:eastAsia="en-US"/>
              </w:rPr>
            </w:pPr>
            <w:r>
              <w:rPr>
                <w:rFonts w:ascii="Times New Roman" w:hAnsi="Times New Roman" w:cs="Times New Roman"/>
                <w:sz w:val="28"/>
                <w:szCs w:val="28"/>
              </w:rPr>
              <w:t>3-7 человек</w:t>
            </w:r>
          </w:p>
        </w:tc>
        <w:tc>
          <w:tcPr>
            <w:tcW w:w="90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sz w:val="28"/>
                <w:szCs w:val="28"/>
                <w:lang w:eastAsia="en-US"/>
              </w:rPr>
            </w:pPr>
            <w:r>
              <w:rPr>
                <w:rFonts w:ascii="Times New Roman" w:hAnsi="Times New Roman" w:cs="Times New Roman"/>
                <w:sz w:val="28"/>
                <w:szCs w:val="28"/>
              </w:rPr>
              <w:t>2</w:t>
            </w:r>
          </w:p>
        </w:tc>
      </w:tr>
      <w:tr w:rsidR="00853CE8" w:rsidTr="00853CE8">
        <w:tc>
          <w:tcPr>
            <w:tcW w:w="558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sz w:val="28"/>
                <w:szCs w:val="28"/>
                <w:lang w:eastAsia="en-US"/>
              </w:rPr>
            </w:pPr>
            <w:r>
              <w:rPr>
                <w:rFonts w:ascii="Times New Roman" w:hAnsi="Times New Roman" w:cs="Times New Roman"/>
                <w:sz w:val="28"/>
                <w:szCs w:val="28"/>
              </w:rPr>
              <w:t>8-15 человек</w:t>
            </w:r>
          </w:p>
        </w:tc>
        <w:tc>
          <w:tcPr>
            <w:tcW w:w="90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sz w:val="28"/>
                <w:szCs w:val="28"/>
                <w:lang w:eastAsia="en-US"/>
              </w:rPr>
            </w:pPr>
            <w:r>
              <w:rPr>
                <w:rFonts w:ascii="Times New Roman" w:hAnsi="Times New Roman" w:cs="Times New Roman"/>
                <w:sz w:val="28"/>
                <w:szCs w:val="28"/>
              </w:rPr>
              <w:t>4</w:t>
            </w:r>
          </w:p>
        </w:tc>
      </w:tr>
      <w:tr w:rsidR="00853CE8" w:rsidTr="00853CE8">
        <w:tc>
          <w:tcPr>
            <w:tcW w:w="558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sz w:val="28"/>
                <w:szCs w:val="28"/>
                <w:lang w:eastAsia="en-US"/>
              </w:rPr>
            </w:pPr>
            <w:r>
              <w:rPr>
                <w:rFonts w:ascii="Times New Roman" w:hAnsi="Times New Roman" w:cs="Times New Roman"/>
                <w:sz w:val="28"/>
                <w:szCs w:val="28"/>
              </w:rPr>
              <w:t>16-50 человек</w:t>
            </w:r>
          </w:p>
        </w:tc>
        <w:tc>
          <w:tcPr>
            <w:tcW w:w="900" w:type="dxa"/>
            <w:tcBorders>
              <w:top w:val="single" w:sz="4" w:space="0" w:color="auto"/>
              <w:left w:val="single" w:sz="4" w:space="0" w:color="auto"/>
              <w:bottom w:val="single" w:sz="4" w:space="0" w:color="auto"/>
              <w:right w:val="single" w:sz="4" w:space="0" w:color="auto"/>
            </w:tcBorders>
            <w:hideMark/>
          </w:tcPr>
          <w:p w:rsidR="00853CE8" w:rsidRDefault="00853CE8">
            <w:pPr>
              <w:jc w:val="center"/>
              <w:rPr>
                <w:rFonts w:ascii="Times New Roman" w:hAnsi="Times New Roman" w:cs="Times New Roman"/>
                <w:sz w:val="28"/>
                <w:szCs w:val="28"/>
                <w:lang w:eastAsia="en-US"/>
              </w:rPr>
            </w:pPr>
            <w:r>
              <w:rPr>
                <w:rFonts w:ascii="Times New Roman" w:hAnsi="Times New Roman" w:cs="Times New Roman"/>
                <w:sz w:val="28"/>
                <w:szCs w:val="28"/>
              </w:rPr>
              <w:t>8</w:t>
            </w:r>
          </w:p>
        </w:tc>
      </w:tr>
    </w:tbl>
    <w:p w:rsidR="00853CE8" w:rsidRDefault="00853CE8" w:rsidP="00853CE8">
      <w:pPr>
        <w:ind w:firstLine="708"/>
        <w:jc w:val="center"/>
        <w:rPr>
          <w:rFonts w:ascii="Times New Roman" w:hAnsi="Times New Roman" w:cs="Times New Roman"/>
          <w:sz w:val="28"/>
          <w:szCs w:val="28"/>
          <w:lang w:eastAsia="en-US"/>
        </w:rPr>
      </w:pPr>
    </w:p>
    <w:p w:rsidR="00853CE8" w:rsidRDefault="00853CE8" w:rsidP="00853CE8">
      <w:pPr>
        <w:ind w:firstLine="708"/>
        <w:jc w:val="both"/>
        <w:rPr>
          <w:rFonts w:ascii="Times New Roman" w:hAnsi="Times New Roman" w:cs="Times New Roman"/>
          <w:sz w:val="28"/>
          <w:szCs w:val="28"/>
        </w:rPr>
      </w:pPr>
    </w:p>
    <w:p w:rsidR="00853CE8" w:rsidRDefault="00853CE8" w:rsidP="00853CE8">
      <w:pPr>
        <w:ind w:firstLine="708"/>
        <w:jc w:val="both"/>
        <w:rPr>
          <w:rFonts w:ascii="Times New Roman" w:hAnsi="Times New Roman" w:cs="Times New Roman"/>
          <w:sz w:val="28"/>
          <w:szCs w:val="28"/>
        </w:rPr>
      </w:pPr>
    </w:p>
    <w:p w:rsidR="00853CE8" w:rsidRDefault="00853CE8" w:rsidP="00853CE8">
      <w:pPr>
        <w:jc w:val="center"/>
        <w:rPr>
          <w:rFonts w:ascii="Times New Roman" w:hAnsi="Times New Roman" w:cs="Times New Roman"/>
          <w:sz w:val="28"/>
          <w:szCs w:val="28"/>
        </w:rPr>
      </w:pPr>
    </w:p>
    <w:p w:rsidR="00853CE8" w:rsidRDefault="00853CE8" w:rsidP="00853CE8">
      <w:pPr>
        <w:rPr>
          <w:rFonts w:ascii="Times New Roman" w:hAnsi="Times New Roman" w:cs="Times New Roman"/>
          <w:sz w:val="28"/>
          <w:szCs w:val="28"/>
        </w:rPr>
      </w:pPr>
    </w:p>
    <w:p w:rsidR="00853CE8" w:rsidRDefault="00853CE8" w:rsidP="00853CE8">
      <w:pPr>
        <w:rPr>
          <w:rFonts w:ascii="Times New Roman" w:hAnsi="Times New Roman" w:cs="Times New Roman"/>
          <w:sz w:val="28"/>
          <w:szCs w:val="28"/>
        </w:rPr>
      </w:pPr>
    </w:p>
    <w:p w:rsidR="00C204BA" w:rsidRDefault="00C204BA" w:rsidP="00C204BA">
      <w:pPr>
        <w:jc w:val="both"/>
        <w:rPr>
          <w:rFonts w:ascii="Times New Roman" w:hAnsi="Times New Roman" w:cs="Times New Roman"/>
          <w:sz w:val="28"/>
          <w:szCs w:val="28"/>
        </w:rPr>
      </w:pPr>
    </w:p>
    <w:p w:rsidR="00853CE8" w:rsidRDefault="00853CE8" w:rsidP="00C20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количественных показателей также используют и качественные показатели тяжести последствий (легкие, незначительные, серьезные, тяжелые, и др.), которые широко используются в случаях дефицита количественных данных о тяжести последствий. Примеры качественных показателей тяжести последствий приведены в табл. 3 и табл. 4.</w:t>
      </w:r>
    </w:p>
    <w:p w:rsidR="00C204BA" w:rsidRDefault="00853CE8" w:rsidP="00C204BA">
      <w:pPr>
        <w:spacing w:after="0" w:line="240" w:lineRule="auto"/>
        <w:jc w:val="right"/>
      </w:pPr>
      <w:r>
        <w:t xml:space="preserve">     </w:t>
      </w:r>
    </w:p>
    <w:p w:rsidR="00853CE8" w:rsidRDefault="00853CE8" w:rsidP="00C204BA">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Таблица 3</w:t>
      </w:r>
    </w:p>
    <w:p w:rsidR="00853CE8" w:rsidRDefault="00853CE8" w:rsidP="00C204BA">
      <w:pPr>
        <w:autoSpaceDE w:val="0"/>
        <w:autoSpaceDN w:val="0"/>
        <w:adjustRightInd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Качественные показатели тяжести последствий (3 градации тяжести)</w:t>
      </w:r>
    </w:p>
    <w:p w:rsidR="00C204BA" w:rsidRDefault="00C204BA" w:rsidP="00C204BA">
      <w:pPr>
        <w:autoSpaceDE w:val="0"/>
        <w:autoSpaceDN w:val="0"/>
        <w:adjustRightInd w:val="0"/>
        <w:spacing w:after="0" w:line="240" w:lineRule="auto"/>
        <w:jc w:val="center"/>
        <w:rPr>
          <w:rFonts w:ascii="Times New Roman" w:hAnsi="Times New Roman" w:cs="Times New Roman"/>
          <w:b/>
          <w:bCs/>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3"/>
        <w:gridCol w:w="6736"/>
      </w:tblGrid>
      <w:tr w:rsidR="00853CE8" w:rsidTr="00C204BA">
        <w:tc>
          <w:tcPr>
            <w:tcW w:w="2903"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Качественный показатель тяжести последствий</w:t>
            </w:r>
          </w:p>
        </w:tc>
        <w:tc>
          <w:tcPr>
            <w:tcW w:w="6736"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Описание тяжести последствий</w:t>
            </w:r>
          </w:p>
        </w:tc>
      </w:tr>
      <w:tr w:rsidR="00853CE8" w:rsidTr="00C204BA">
        <w:tc>
          <w:tcPr>
            <w:tcW w:w="2903" w:type="dxa"/>
            <w:tcBorders>
              <w:top w:val="single" w:sz="4" w:space="0" w:color="auto"/>
              <w:left w:val="single" w:sz="4" w:space="0" w:color="auto"/>
              <w:bottom w:val="single" w:sz="4" w:space="0" w:color="auto"/>
              <w:right w:val="single" w:sz="4" w:space="0" w:color="auto"/>
            </w:tcBorders>
            <w:shd w:val="clear" w:color="auto" w:fill="92D050"/>
          </w:tcPr>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rPr>
            </w:pPr>
          </w:p>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1. Незначительные</w:t>
            </w:r>
          </w:p>
        </w:tc>
        <w:tc>
          <w:tcPr>
            <w:tcW w:w="6736"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rPr>
                <w:rFonts w:ascii="Times New Roman" w:hAnsi="Times New Roman" w:cs="Times New Roman"/>
                <w:bCs/>
                <w:sz w:val="28"/>
                <w:szCs w:val="28"/>
                <w:lang w:eastAsia="en-US"/>
              </w:rPr>
            </w:pPr>
            <w:r>
              <w:rPr>
                <w:rFonts w:ascii="Times New Roman" w:hAnsi="Times New Roman" w:cs="Times New Roman"/>
                <w:bCs/>
                <w:sz w:val="28"/>
                <w:szCs w:val="28"/>
              </w:rPr>
              <w:t>Событие вызывает кратковременное заболевание или нарушение здоровья, которые не предполагают обращение за медицинской помощью. Возможно отсутствие на работе не более трех дней.</w:t>
            </w:r>
          </w:p>
        </w:tc>
      </w:tr>
      <w:tr w:rsidR="00853CE8" w:rsidTr="00C204BA">
        <w:tc>
          <w:tcPr>
            <w:tcW w:w="2903" w:type="dxa"/>
            <w:tcBorders>
              <w:top w:val="single" w:sz="4" w:space="0" w:color="auto"/>
              <w:left w:val="single" w:sz="4" w:space="0" w:color="auto"/>
              <w:bottom w:val="single" w:sz="4" w:space="0" w:color="auto"/>
              <w:right w:val="single" w:sz="4" w:space="0" w:color="auto"/>
            </w:tcBorders>
            <w:shd w:val="clear" w:color="auto" w:fill="FFFF00"/>
          </w:tcPr>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rPr>
            </w:pPr>
          </w:p>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2. Умеренно значимые</w:t>
            </w:r>
          </w:p>
        </w:tc>
        <w:tc>
          <w:tcPr>
            <w:tcW w:w="6736"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rPr>
                <w:rFonts w:ascii="Times New Roman" w:hAnsi="Times New Roman" w:cs="Times New Roman"/>
                <w:bCs/>
                <w:sz w:val="28"/>
                <w:szCs w:val="28"/>
                <w:lang w:eastAsia="en-US"/>
              </w:rPr>
            </w:pPr>
            <w:r>
              <w:rPr>
                <w:rFonts w:ascii="Times New Roman" w:hAnsi="Times New Roman" w:cs="Times New Roman"/>
                <w:sz w:val="28"/>
                <w:szCs w:val="28"/>
              </w:rPr>
              <w:t>Событие вызывает значительные и длительные последствия. Предполагает обращение за медицинской помощью. Вызывает от 3 до 30 дней отсутствия на работе.</w:t>
            </w:r>
          </w:p>
        </w:tc>
      </w:tr>
      <w:tr w:rsidR="00853CE8" w:rsidTr="00C204BA">
        <w:tc>
          <w:tcPr>
            <w:tcW w:w="2903" w:type="dxa"/>
            <w:tcBorders>
              <w:top w:val="single" w:sz="4" w:space="0" w:color="auto"/>
              <w:left w:val="single" w:sz="4" w:space="0" w:color="auto"/>
              <w:bottom w:val="single" w:sz="4" w:space="0" w:color="auto"/>
              <w:right w:val="single" w:sz="4" w:space="0" w:color="auto"/>
            </w:tcBorders>
            <w:shd w:val="clear" w:color="auto" w:fill="FF0000"/>
          </w:tcPr>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rPr>
            </w:pPr>
          </w:p>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3. Серьезные</w:t>
            </w:r>
          </w:p>
        </w:tc>
        <w:tc>
          <w:tcPr>
            <w:tcW w:w="6736"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rPr>
                <w:rFonts w:ascii="Times New Roman" w:hAnsi="Times New Roman" w:cs="Times New Roman"/>
                <w:bCs/>
                <w:sz w:val="28"/>
                <w:szCs w:val="28"/>
                <w:lang w:eastAsia="en-US"/>
              </w:rPr>
            </w:pPr>
            <w:r>
              <w:rPr>
                <w:rFonts w:ascii="Times New Roman" w:hAnsi="Times New Roman" w:cs="Times New Roman"/>
                <w:sz w:val="28"/>
                <w:szCs w:val="28"/>
              </w:rPr>
              <w:t>Событие вызывает постоянные и необратимые повреждения. Предполагает стационарное лечение и вызывает отсутствие на работе более 30 дней (профессиональное заболевание, тяжелый или смертельный несчастный случай)</w:t>
            </w:r>
          </w:p>
        </w:tc>
      </w:tr>
    </w:tbl>
    <w:p w:rsidR="00853CE8" w:rsidRDefault="00853CE8" w:rsidP="00853CE8">
      <w:pPr>
        <w:jc w:val="both"/>
        <w:rPr>
          <w:rFonts w:ascii="Times New Roman" w:hAnsi="Times New Roman" w:cs="Times New Roman"/>
          <w:sz w:val="28"/>
          <w:szCs w:val="28"/>
          <w:lang w:eastAsia="en-US"/>
        </w:rPr>
      </w:pPr>
    </w:p>
    <w:p w:rsidR="00C204BA" w:rsidRDefault="00853CE8" w:rsidP="00853CE8">
      <w:pPr>
        <w:ind w:firstLine="708"/>
        <w:jc w:val="right"/>
        <w:rPr>
          <w:rFonts w:ascii="Times New Roman" w:hAnsi="Times New Roman" w:cs="Times New Roman"/>
          <w:sz w:val="28"/>
          <w:szCs w:val="28"/>
        </w:rPr>
      </w:pPr>
      <w:r>
        <w:rPr>
          <w:rFonts w:ascii="Times New Roman" w:hAnsi="Times New Roman" w:cs="Times New Roman"/>
          <w:sz w:val="28"/>
          <w:szCs w:val="28"/>
        </w:rPr>
        <w:t xml:space="preserve">   </w:t>
      </w:r>
    </w:p>
    <w:p w:rsidR="00C204BA" w:rsidRDefault="00C204BA" w:rsidP="00853CE8">
      <w:pPr>
        <w:ind w:firstLine="708"/>
        <w:jc w:val="right"/>
        <w:rPr>
          <w:rFonts w:ascii="Times New Roman" w:hAnsi="Times New Roman" w:cs="Times New Roman"/>
          <w:sz w:val="28"/>
          <w:szCs w:val="28"/>
        </w:rPr>
      </w:pPr>
    </w:p>
    <w:p w:rsidR="00853CE8" w:rsidRDefault="00853CE8" w:rsidP="00853CE8">
      <w:pPr>
        <w:ind w:firstLine="708"/>
        <w:jc w:val="right"/>
        <w:rPr>
          <w:rFonts w:ascii="Times New Roman" w:hAnsi="Times New Roman" w:cs="Times New Roman"/>
          <w:b/>
          <w:i/>
          <w:sz w:val="28"/>
          <w:szCs w:val="28"/>
        </w:rPr>
      </w:pPr>
      <w:r>
        <w:rPr>
          <w:rFonts w:ascii="Times New Roman" w:hAnsi="Times New Roman" w:cs="Times New Roman"/>
          <w:sz w:val="28"/>
          <w:szCs w:val="28"/>
        </w:rPr>
        <w:lastRenderedPageBreak/>
        <w:t xml:space="preserve">  </w:t>
      </w:r>
      <w:r>
        <w:rPr>
          <w:rFonts w:ascii="Times New Roman" w:hAnsi="Times New Roman" w:cs="Times New Roman"/>
          <w:b/>
          <w:i/>
          <w:sz w:val="28"/>
          <w:szCs w:val="28"/>
        </w:rPr>
        <w:t>Таблица 4</w:t>
      </w:r>
    </w:p>
    <w:p w:rsidR="00853CE8" w:rsidRDefault="00853CE8" w:rsidP="00853CE8">
      <w:pPr>
        <w:autoSpaceDE w:val="0"/>
        <w:autoSpaceDN w:val="0"/>
        <w:adjustRightInd w:val="0"/>
        <w:jc w:val="center"/>
        <w:rPr>
          <w:rFonts w:ascii="Times New Roman" w:hAnsi="Times New Roman" w:cs="Times New Roman"/>
          <w:b/>
          <w:bCs/>
          <w:i/>
          <w:sz w:val="28"/>
          <w:szCs w:val="28"/>
        </w:rPr>
      </w:pPr>
      <w:r>
        <w:rPr>
          <w:rFonts w:ascii="Times New Roman" w:hAnsi="Times New Roman" w:cs="Times New Roman"/>
          <w:b/>
          <w:bCs/>
          <w:i/>
          <w:sz w:val="28"/>
          <w:szCs w:val="28"/>
        </w:rPr>
        <w:t>Качественные показатели тяжести последствий (4 градации  тяжести)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1"/>
        <w:gridCol w:w="6736"/>
      </w:tblGrid>
      <w:tr w:rsidR="00853CE8" w:rsidTr="009B4043">
        <w:tc>
          <w:tcPr>
            <w:tcW w:w="2761" w:type="dxa"/>
            <w:tcBorders>
              <w:top w:val="single" w:sz="4" w:space="0" w:color="auto"/>
              <w:left w:val="single" w:sz="4" w:space="0" w:color="auto"/>
              <w:bottom w:val="single" w:sz="4" w:space="0" w:color="auto"/>
              <w:right w:val="single" w:sz="4" w:space="0" w:color="auto"/>
            </w:tcBorders>
            <w:hideMark/>
          </w:tcPr>
          <w:p w:rsidR="00853CE8" w:rsidRDefault="00853CE8">
            <w:pPr>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Качественный показатель тяжести последствий</w:t>
            </w:r>
          </w:p>
        </w:tc>
        <w:tc>
          <w:tcPr>
            <w:tcW w:w="6736" w:type="dxa"/>
            <w:tcBorders>
              <w:top w:val="single" w:sz="4" w:space="0" w:color="auto"/>
              <w:left w:val="single" w:sz="4" w:space="0" w:color="auto"/>
              <w:bottom w:val="single" w:sz="4" w:space="0" w:color="auto"/>
              <w:right w:val="single" w:sz="4" w:space="0" w:color="auto"/>
            </w:tcBorders>
            <w:hideMark/>
          </w:tcPr>
          <w:p w:rsidR="00853CE8" w:rsidRDefault="00853CE8">
            <w:pPr>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Описание тяжести последствий</w:t>
            </w:r>
          </w:p>
        </w:tc>
      </w:tr>
      <w:tr w:rsidR="00853CE8" w:rsidTr="009B4043">
        <w:tc>
          <w:tcPr>
            <w:tcW w:w="2761" w:type="dxa"/>
            <w:tcBorders>
              <w:top w:val="single" w:sz="4" w:space="0" w:color="auto"/>
              <w:left w:val="single" w:sz="4" w:space="0" w:color="auto"/>
              <w:bottom w:val="single" w:sz="4" w:space="0" w:color="auto"/>
              <w:right w:val="single" w:sz="4" w:space="0" w:color="auto"/>
            </w:tcBorders>
            <w:shd w:val="clear" w:color="auto" w:fill="92D050"/>
          </w:tcPr>
          <w:p w:rsidR="00853CE8" w:rsidRDefault="00853CE8">
            <w:pPr>
              <w:autoSpaceDE w:val="0"/>
              <w:autoSpaceDN w:val="0"/>
              <w:adjustRightInd w:val="0"/>
              <w:jc w:val="center"/>
              <w:rPr>
                <w:rFonts w:ascii="Times New Roman" w:hAnsi="Times New Roman" w:cs="Times New Roman"/>
                <w:b/>
                <w:bCs/>
                <w:sz w:val="28"/>
                <w:szCs w:val="28"/>
              </w:rPr>
            </w:pPr>
          </w:p>
          <w:p w:rsidR="00853CE8" w:rsidRDefault="00853CE8">
            <w:pPr>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1. Незначительные</w:t>
            </w:r>
          </w:p>
        </w:tc>
        <w:tc>
          <w:tcPr>
            <w:tcW w:w="6736" w:type="dxa"/>
            <w:tcBorders>
              <w:top w:val="single" w:sz="4" w:space="0" w:color="auto"/>
              <w:left w:val="single" w:sz="4" w:space="0" w:color="auto"/>
              <w:bottom w:val="single" w:sz="4" w:space="0" w:color="auto"/>
              <w:right w:val="single" w:sz="4" w:space="0" w:color="auto"/>
            </w:tcBorders>
            <w:hideMark/>
          </w:tcPr>
          <w:p w:rsidR="00853CE8" w:rsidRDefault="00853CE8">
            <w:pPr>
              <w:autoSpaceDE w:val="0"/>
              <w:autoSpaceDN w:val="0"/>
              <w:adjustRightInd w:val="0"/>
              <w:rPr>
                <w:rFonts w:ascii="Times New Roman" w:hAnsi="Times New Roman" w:cs="Times New Roman"/>
                <w:bCs/>
                <w:sz w:val="28"/>
                <w:szCs w:val="28"/>
                <w:lang w:eastAsia="en-US"/>
              </w:rPr>
            </w:pPr>
            <w:r>
              <w:rPr>
                <w:rFonts w:ascii="Times New Roman" w:hAnsi="Times New Roman" w:cs="Times New Roman"/>
                <w:bCs/>
                <w:sz w:val="28"/>
                <w:szCs w:val="28"/>
              </w:rPr>
              <w:t>Необходимо оказание первой помощи (микротравма)</w:t>
            </w:r>
          </w:p>
        </w:tc>
      </w:tr>
      <w:tr w:rsidR="00853CE8" w:rsidTr="009B4043">
        <w:tc>
          <w:tcPr>
            <w:tcW w:w="2761" w:type="dxa"/>
            <w:tcBorders>
              <w:top w:val="single" w:sz="4" w:space="0" w:color="auto"/>
              <w:left w:val="single" w:sz="4" w:space="0" w:color="auto"/>
              <w:bottom w:val="single" w:sz="4" w:space="0" w:color="auto"/>
              <w:right w:val="single" w:sz="4" w:space="0" w:color="auto"/>
            </w:tcBorders>
            <w:shd w:val="clear" w:color="auto" w:fill="FFFF00"/>
          </w:tcPr>
          <w:p w:rsidR="00853CE8" w:rsidRDefault="00853CE8">
            <w:pPr>
              <w:autoSpaceDE w:val="0"/>
              <w:autoSpaceDN w:val="0"/>
              <w:adjustRightInd w:val="0"/>
              <w:rPr>
                <w:rFonts w:ascii="Times New Roman" w:hAnsi="Times New Roman" w:cs="Times New Roman"/>
                <w:b/>
                <w:bCs/>
                <w:sz w:val="28"/>
                <w:szCs w:val="28"/>
              </w:rPr>
            </w:pPr>
          </w:p>
          <w:p w:rsidR="00853CE8" w:rsidRDefault="00853CE8">
            <w:pPr>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2. Легкие</w:t>
            </w:r>
          </w:p>
        </w:tc>
        <w:tc>
          <w:tcPr>
            <w:tcW w:w="6736" w:type="dxa"/>
            <w:tcBorders>
              <w:top w:val="single" w:sz="4" w:space="0" w:color="auto"/>
              <w:left w:val="single" w:sz="4" w:space="0" w:color="auto"/>
              <w:bottom w:val="single" w:sz="4" w:space="0" w:color="auto"/>
              <w:right w:val="single" w:sz="4" w:space="0" w:color="auto"/>
            </w:tcBorders>
            <w:hideMark/>
          </w:tcPr>
          <w:p w:rsidR="00853CE8" w:rsidRDefault="00853CE8">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Несчастный случай с потерей рабочего времени менее 2 недель</w:t>
            </w:r>
          </w:p>
        </w:tc>
      </w:tr>
      <w:tr w:rsidR="00853CE8" w:rsidTr="009B4043">
        <w:tc>
          <w:tcPr>
            <w:tcW w:w="2761" w:type="dxa"/>
            <w:tcBorders>
              <w:top w:val="single" w:sz="4" w:space="0" w:color="auto"/>
              <w:left w:val="single" w:sz="4" w:space="0" w:color="auto"/>
              <w:bottom w:val="single" w:sz="4" w:space="0" w:color="auto"/>
              <w:right w:val="single" w:sz="4" w:space="0" w:color="auto"/>
            </w:tcBorders>
            <w:shd w:val="clear" w:color="auto" w:fill="FF6600"/>
          </w:tcPr>
          <w:p w:rsidR="00853CE8" w:rsidRDefault="00853CE8">
            <w:pPr>
              <w:autoSpaceDE w:val="0"/>
              <w:autoSpaceDN w:val="0"/>
              <w:adjustRightInd w:val="0"/>
              <w:jc w:val="center"/>
              <w:rPr>
                <w:rFonts w:ascii="Times New Roman" w:hAnsi="Times New Roman" w:cs="Times New Roman"/>
                <w:b/>
                <w:bCs/>
                <w:sz w:val="28"/>
                <w:szCs w:val="28"/>
              </w:rPr>
            </w:pPr>
          </w:p>
          <w:p w:rsidR="00853CE8" w:rsidRDefault="00853CE8">
            <w:pPr>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3. Серьезные</w:t>
            </w:r>
          </w:p>
        </w:tc>
        <w:tc>
          <w:tcPr>
            <w:tcW w:w="6736" w:type="dxa"/>
            <w:tcBorders>
              <w:top w:val="single" w:sz="4" w:space="0" w:color="auto"/>
              <w:left w:val="single" w:sz="4" w:space="0" w:color="auto"/>
              <w:bottom w:val="single" w:sz="4" w:space="0" w:color="auto"/>
              <w:right w:val="single" w:sz="4" w:space="0" w:color="auto"/>
            </w:tcBorders>
            <w:hideMark/>
          </w:tcPr>
          <w:p w:rsidR="00853CE8" w:rsidRDefault="00853CE8">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Несчастный случай с потерей</w:t>
            </w:r>
            <w:r>
              <w:rPr>
                <w:rFonts w:ascii="Times New Roman" w:hAnsi="Times New Roman" w:cs="Times New Roman"/>
                <w:bCs/>
                <w:sz w:val="28"/>
                <w:szCs w:val="28"/>
              </w:rPr>
              <w:t xml:space="preserve"> рабочего времени</w:t>
            </w:r>
          </w:p>
          <w:p w:rsidR="00853CE8" w:rsidRDefault="00853CE8">
            <w:pPr>
              <w:autoSpaceDE w:val="0"/>
              <w:autoSpaceDN w:val="0"/>
              <w:adjustRightInd w:val="0"/>
              <w:rPr>
                <w:rFonts w:ascii="Times New Roman" w:hAnsi="Times New Roman" w:cs="Times New Roman"/>
                <w:bCs/>
                <w:sz w:val="28"/>
                <w:szCs w:val="28"/>
                <w:lang w:eastAsia="en-US"/>
              </w:rPr>
            </w:pPr>
            <w:r>
              <w:rPr>
                <w:rFonts w:ascii="Times New Roman" w:hAnsi="Times New Roman" w:cs="Times New Roman"/>
                <w:bCs/>
                <w:sz w:val="28"/>
                <w:szCs w:val="28"/>
              </w:rPr>
              <w:t>более 2 недель</w:t>
            </w:r>
          </w:p>
        </w:tc>
      </w:tr>
      <w:tr w:rsidR="00853CE8" w:rsidTr="009B4043">
        <w:tc>
          <w:tcPr>
            <w:tcW w:w="2761" w:type="dxa"/>
            <w:tcBorders>
              <w:top w:val="single" w:sz="4" w:space="0" w:color="auto"/>
              <w:left w:val="single" w:sz="4" w:space="0" w:color="auto"/>
              <w:bottom w:val="single" w:sz="4" w:space="0" w:color="auto"/>
              <w:right w:val="single" w:sz="4" w:space="0" w:color="auto"/>
            </w:tcBorders>
            <w:shd w:val="clear" w:color="auto" w:fill="FF0000"/>
          </w:tcPr>
          <w:p w:rsidR="00853CE8" w:rsidRDefault="00853CE8">
            <w:pPr>
              <w:autoSpaceDE w:val="0"/>
              <w:autoSpaceDN w:val="0"/>
              <w:adjustRightInd w:val="0"/>
              <w:jc w:val="center"/>
              <w:rPr>
                <w:rFonts w:ascii="Times New Roman" w:hAnsi="Times New Roman" w:cs="Times New Roman"/>
                <w:b/>
                <w:bCs/>
                <w:sz w:val="28"/>
                <w:szCs w:val="28"/>
              </w:rPr>
            </w:pPr>
          </w:p>
          <w:p w:rsidR="00853CE8" w:rsidRDefault="00853CE8">
            <w:pPr>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4. Крупные</w:t>
            </w:r>
          </w:p>
        </w:tc>
        <w:tc>
          <w:tcPr>
            <w:tcW w:w="6736" w:type="dxa"/>
            <w:tcBorders>
              <w:top w:val="single" w:sz="4" w:space="0" w:color="auto"/>
              <w:left w:val="single" w:sz="4" w:space="0" w:color="auto"/>
              <w:bottom w:val="single" w:sz="4" w:space="0" w:color="auto"/>
              <w:right w:val="single" w:sz="4" w:space="0" w:color="auto"/>
            </w:tcBorders>
            <w:hideMark/>
          </w:tcPr>
          <w:p w:rsidR="00853CE8" w:rsidRDefault="00853CE8">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Массовый смертельный исход, смертельный исход</w:t>
            </w:r>
          </w:p>
          <w:p w:rsidR="00853CE8" w:rsidRDefault="00853CE8">
            <w:pPr>
              <w:autoSpaceDE w:val="0"/>
              <w:autoSpaceDN w:val="0"/>
              <w:adjustRightInd w:val="0"/>
              <w:rPr>
                <w:rFonts w:ascii="Times New Roman" w:hAnsi="Times New Roman" w:cs="Times New Roman"/>
                <w:bCs/>
                <w:sz w:val="28"/>
                <w:szCs w:val="28"/>
                <w:lang w:eastAsia="en-US"/>
              </w:rPr>
            </w:pPr>
            <w:r>
              <w:rPr>
                <w:rFonts w:ascii="Times New Roman" w:hAnsi="Times New Roman" w:cs="Times New Roman"/>
                <w:bCs/>
                <w:sz w:val="28"/>
                <w:szCs w:val="28"/>
              </w:rPr>
              <w:t>полная потеря трудоспособности</w:t>
            </w:r>
          </w:p>
        </w:tc>
      </w:tr>
    </w:tbl>
    <w:p w:rsidR="00853CE8" w:rsidRDefault="00853CE8" w:rsidP="00C204BA">
      <w:pPr>
        <w:spacing w:after="0" w:line="240" w:lineRule="auto"/>
        <w:ind w:firstLine="709"/>
        <w:jc w:val="both"/>
        <w:rPr>
          <w:rFonts w:ascii="Times New Roman" w:hAnsi="Times New Roman" w:cs="Times New Roman"/>
          <w:sz w:val="28"/>
          <w:szCs w:val="28"/>
          <w:lang w:eastAsia="en-US"/>
        </w:rPr>
      </w:pPr>
    </w:p>
    <w:p w:rsidR="00853CE8" w:rsidRDefault="00853CE8" w:rsidP="00C20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ряде случаев, оправданным является подход, когда тяжесть описывается как количественными, так и качественными показателями (табл.5). </w:t>
      </w:r>
      <w:proofErr w:type="gramStart"/>
      <w:r>
        <w:rPr>
          <w:rFonts w:ascii="Times New Roman" w:hAnsi="Times New Roman" w:cs="Times New Roman"/>
          <w:sz w:val="28"/>
          <w:szCs w:val="28"/>
        </w:rPr>
        <w:t xml:space="preserve">При использовании этого подхода первоначально оценивают риски по качественным показателям, а если в целях управления рисками требуются их числовые значения, то используют количественные показатели (либо непосредственные показатели тяжести – материальный ущерб, число дней временной нетрудоспособности, коэффициент частоты, либо баллы (весовые коэффициенты, определенные оценочной командой по каждой градации опасности). </w:t>
      </w:r>
      <w:proofErr w:type="gramEnd"/>
    </w:p>
    <w:p w:rsidR="00853CE8" w:rsidRDefault="00853CE8" w:rsidP="00C204BA">
      <w:pPr>
        <w:spacing w:after="0" w:line="240" w:lineRule="auto"/>
        <w:ind w:firstLine="709"/>
        <w:jc w:val="right"/>
        <w:rPr>
          <w:rFonts w:ascii="Times New Roman" w:hAnsi="Times New Roman" w:cs="Times New Roman"/>
          <w:b/>
          <w:i/>
          <w:sz w:val="28"/>
          <w:szCs w:val="28"/>
        </w:rPr>
      </w:pPr>
      <w:r>
        <w:t xml:space="preserve">    </w:t>
      </w:r>
      <w:r>
        <w:rPr>
          <w:rFonts w:ascii="Times New Roman" w:hAnsi="Times New Roman" w:cs="Times New Roman"/>
          <w:b/>
          <w:i/>
          <w:sz w:val="28"/>
          <w:szCs w:val="28"/>
        </w:rPr>
        <w:t>Таблица 5</w:t>
      </w:r>
    </w:p>
    <w:p w:rsidR="00853CE8" w:rsidRDefault="00853CE8" w:rsidP="00C204BA">
      <w:pPr>
        <w:autoSpaceDE w:val="0"/>
        <w:autoSpaceDN w:val="0"/>
        <w:adjustRightInd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Качественные и количественные показатели тяжести последствий </w:t>
      </w:r>
    </w:p>
    <w:p w:rsidR="00C204BA" w:rsidRDefault="00C204BA" w:rsidP="00C204BA">
      <w:pPr>
        <w:autoSpaceDE w:val="0"/>
        <w:autoSpaceDN w:val="0"/>
        <w:adjustRightInd w:val="0"/>
        <w:spacing w:after="0" w:line="240" w:lineRule="auto"/>
        <w:jc w:val="center"/>
        <w:rPr>
          <w:rFonts w:ascii="Times New Roman" w:hAnsi="Times New Roman" w:cs="Times New Roman"/>
          <w:b/>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2268"/>
        <w:gridCol w:w="4926"/>
      </w:tblGrid>
      <w:tr w:rsidR="00853CE8" w:rsidTr="00C204BA">
        <w:tc>
          <w:tcPr>
            <w:tcW w:w="2660"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Качественный показатель тяжести последствий</w:t>
            </w:r>
          </w:p>
        </w:tc>
        <w:tc>
          <w:tcPr>
            <w:tcW w:w="2268" w:type="dxa"/>
            <w:tcBorders>
              <w:top w:val="single" w:sz="4" w:space="0" w:color="auto"/>
              <w:left w:val="single" w:sz="4" w:space="0" w:color="auto"/>
              <w:bottom w:val="single" w:sz="4" w:space="0" w:color="auto"/>
              <w:right w:val="single" w:sz="4" w:space="0" w:color="auto"/>
            </w:tcBorders>
            <w:hideMark/>
          </w:tcPr>
          <w:p w:rsidR="00C204BA" w:rsidRDefault="00853CE8" w:rsidP="00C204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Баллы </w:t>
            </w:r>
          </w:p>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(весовые коэффициенты)</w:t>
            </w:r>
          </w:p>
        </w:tc>
        <w:tc>
          <w:tcPr>
            <w:tcW w:w="4926"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Описание тяжести последствий</w:t>
            </w:r>
          </w:p>
        </w:tc>
      </w:tr>
      <w:tr w:rsidR="00853CE8" w:rsidTr="00C204BA">
        <w:trPr>
          <w:trHeight w:val="415"/>
        </w:trPr>
        <w:tc>
          <w:tcPr>
            <w:tcW w:w="2660" w:type="dxa"/>
            <w:tcBorders>
              <w:top w:val="single" w:sz="4" w:space="0" w:color="auto"/>
              <w:left w:val="single" w:sz="4" w:space="0" w:color="auto"/>
              <w:bottom w:val="single" w:sz="4" w:space="0" w:color="auto"/>
              <w:right w:val="single" w:sz="4" w:space="0" w:color="auto"/>
            </w:tcBorders>
            <w:shd w:val="clear" w:color="auto" w:fill="92D050"/>
          </w:tcPr>
          <w:p w:rsidR="00853CE8" w:rsidRDefault="00853CE8">
            <w:pPr>
              <w:autoSpaceDE w:val="0"/>
              <w:autoSpaceDN w:val="0"/>
              <w:adjustRightInd w:val="0"/>
              <w:jc w:val="center"/>
              <w:rPr>
                <w:rFonts w:ascii="Times New Roman" w:hAnsi="Times New Roman" w:cs="Times New Roman"/>
                <w:b/>
                <w:bCs/>
                <w:sz w:val="28"/>
                <w:szCs w:val="28"/>
              </w:rPr>
            </w:pPr>
          </w:p>
          <w:p w:rsidR="00853CE8" w:rsidRDefault="00853CE8">
            <w:pPr>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1. Незначительные</w:t>
            </w:r>
          </w:p>
        </w:tc>
        <w:tc>
          <w:tcPr>
            <w:tcW w:w="2268" w:type="dxa"/>
            <w:tcBorders>
              <w:top w:val="single" w:sz="4" w:space="0" w:color="auto"/>
              <w:left w:val="single" w:sz="4" w:space="0" w:color="auto"/>
              <w:bottom w:val="single" w:sz="4" w:space="0" w:color="auto"/>
              <w:right w:val="single" w:sz="4" w:space="0" w:color="auto"/>
            </w:tcBorders>
          </w:tcPr>
          <w:p w:rsidR="00853CE8" w:rsidRDefault="00853CE8">
            <w:pPr>
              <w:autoSpaceDE w:val="0"/>
              <w:autoSpaceDN w:val="0"/>
              <w:adjustRightInd w:val="0"/>
              <w:jc w:val="center"/>
              <w:rPr>
                <w:rFonts w:ascii="Times New Roman" w:hAnsi="Times New Roman" w:cs="Times New Roman"/>
                <w:bCs/>
                <w:sz w:val="28"/>
                <w:szCs w:val="28"/>
              </w:rPr>
            </w:pPr>
          </w:p>
          <w:p w:rsidR="00853CE8" w:rsidRDefault="00853CE8">
            <w:pPr>
              <w:autoSpaceDE w:val="0"/>
              <w:autoSpaceDN w:val="0"/>
              <w:adjustRightInd w:val="0"/>
              <w:jc w:val="center"/>
              <w:rPr>
                <w:rFonts w:ascii="Times New Roman" w:hAnsi="Times New Roman" w:cs="Times New Roman"/>
                <w:bCs/>
                <w:sz w:val="28"/>
                <w:szCs w:val="28"/>
                <w:lang w:eastAsia="en-US"/>
              </w:rPr>
            </w:pPr>
            <w:r>
              <w:rPr>
                <w:rFonts w:ascii="Times New Roman" w:hAnsi="Times New Roman" w:cs="Times New Roman"/>
                <w:bCs/>
                <w:sz w:val="28"/>
                <w:szCs w:val="28"/>
              </w:rPr>
              <w:t>5</w:t>
            </w:r>
          </w:p>
        </w:tc>
        <w:tc>
          <w:tcPr>
            <w:tcW w:w="4926"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rPr>
              <w:t>Событие вызывает кратковременное заболевание или нарушение здоровья, которые не предполагают обращение за медицинской помощью. Возможно отсутствие на работе не более трех дней.</w:t>
            </w:r>
          </w:p>
        </w:tc>
      </w:tr>
      <w:tr w:rsidR="00853CE8" w:rsidTr="00C204BA">
        <w:tc>
          <w:tcPr>
            <w:tcW w:w="2660" w:type="dxa"/>
            <w:tcBorders>
              <w:top w:val="single" w:sz="4" w:space="0" w:color="auto"/>
              <w:left w:val="single" w:sz="4" w:space="0" w:color="auto"/>
              <w:bottom w:val="single" w:sz="4" w:space="0" w:color="auto"/>
              <w:right w:val="single" w:sz="4" w:space="0" w:color="auto"/>
            </w:tcBorders>
            <w:shd w:val="clear" w:color="auto" w:fill="FFFF00"/>
          </w:tcPr>
          <w:p w:rsidR="00853CE8" w:rsidRDefault="00853CE8">
            <w:pPr>
              <w:autoSpaceDE w:val="0"/>
              <w:autoSpaceDN w:val="0"/>
              <w:adjustRightInd w:val="0"/>
              <w:jc w:val="center"/>
              <w:rPr>
                <w:rFonts w:ascii="Times New Roman" w:hAnsi="Times New Roman" w:cs="Times New Roman"/>
                <w:b/>
                <w:bCs/>
                <w:sz w:val="28"/>
                <w:szCs w:val="28"/>
              </w:rPr>
            </w:pPr>
          </w:p>
          <w:p w:rsidR="00853CE8" w:rsidRDefault="00853CE8">
            <w:pPr>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2. Умеренно значимые</w:t>
            </w:r>
          </w:p>
        </w:tc>
        <w:tc>
          <w:tcPr>
            <w:tcW w:w="2268" w:type="dxa"/>
            <w:tcBorders>
              <w:top w:val="single" w:sz="4" w:space="0" w:color="auto"/>
              <w:left w:val="single" w:sz="4" w:space="0" w:color="auto"/>
              <w:bottom w:val="single" w:sz="4" w:space="0" w:color="auto"/>
              <w:right w:val="single" w:sz="4" w:space="0" w:color="auto"/>
            </w:tcBorders>
          </w:tcPr>
          <w:p w:rsidR="00853CE8" w:rsidRDefault="00853CE8">
            <w:pPr>
              <w:autoSpaceDE w:val="0"/>
              <w:autoSpaceDN w:val="0"/>
              <w:adjustRightInd w:val="0"/>
              <w:jc w:val="center"/>
              <w:rPr>
                <w:rFonts w:ascii="Times New Roman" w:hAnsi="Times New Roman" w:cs="Times New Roman"/>
                <w:sz w:val="28"/>
                <w:szCs w:val="28"/>
              </w:rPr>
            </w:pPr>
          </w:p>
          <w:p w:rsidR="00853CE8" w:rsidRDefault="00853CE8">
            <w:pPr>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10</w:t>
            </w:r>
          </w:p>
        </w:tc>
        <w:tc>
          <w:tcPr>
            <w:tcW w:w="4926"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sz w:val="28"/>
                <w:szCs w:val="28"/>
              </w:rPr>
              <w:t>Событие вызывает значительные и длительные последствия. Предполагает обращение за медицинской помощью. Вызывает от 3 до 30 дней отсутствия на работе.</w:t>
            </w:r>
          </w:p>
        </w:tc>
      </w:tr>
      <w:tr w:rsidR="00853CE8" w:rsidTr="00C204BA">
        <w:tc>
          <w:tcPr>
            <w:tcW w:w="2660" w:type="dxa"/>
            <w:tcBorders>
              <w:top w:val="single" w:sz="4" w:space="0" w:color="auto"/>
              <w:left w:val="single" w:sz="4" w:space="0" w:color="auto"/>
              <w:bottom w:val="single" w:sz="4" w:space="0" w:color="auto"/>
              <w:right w:val="single" w:sz="4" w:space="0" w:color="auto"/>
            </w:tcBorders>
            <w:shd w:val="clear" w:color="auto" w:fill="FF0000"/>
          </w:tcPr>
          <w:p w:rsidR="00853CE8" w:rsidRDefault="00853CE8" w:rsidP="00C204BA">
            <w:pPr>
              <w:autoSpaceDE w:val="0"/>
              <w:autoSpaceDN w:val="0"/>
              <w:adjustRightInd w:val="0"/>
              <w:spacing w:after="0" w:line="240" w:lineRule="auto"/>
              <w:ind w:firstLine="709"/>
              <w:jc w:val="center"/>
              <w:rPr>
                <w:rFonts w:ascii="Times New Roman" w:hAnsi="Times New Roman" w:cs="Times New Roman"/>
                <w:b/>
                <w:bCs/>
                <w:sz w:val="28"/>
                <w:szCs w:val="28"/>
              </w:rPr>
            </w:pPr>
          </w:p>
          <w:p w:rsidR="00853CE8" w:rsidRDefault="00853CE8" w:rsidP="00C204BA">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3. Серьезные</w:t>
            </w:r>
          </w:p>
        </w:tc>
        <w:tc>
          <w:tcPr>
            <w:tcW w:w="2268" w:type="dxa"/>
            <w:tcBorders>
              <w:top w:val="single" w:sz="4" w:space="0" w:color="auto"/>
              <w:left w:val="single" w:sz="4" w:space="0" w:color="auto"/>
              <w:bottom w:val="single" w:sz="4" w:space="0" w:color="auto"/>
              <w:right w:val="single" w:sz="4" w:space="0" w:color="auto"/>
            </w:tcBorders>
          </w:tcPr>
          <w:p w:rsidR="00853CE8" w:rsidRDefault="00853CE8" w:rsidP="00C204BA">
            <w:pPr>
              <w:autoSpaceDE w:val="0"/>
              <w:autoSpaceDN w:val="0"/>
              <w:adjustRightInd w:val="0"/>
              <w:spacing w:after="0" w:line="240" w:lineRule="auto"/>
              <w:ind w:firstLine="709"/>
              <w:jc w:val="center"/>
              <w:rPr>
                <w:rFonts w:ascii="Times New Roman" w:hAnsi="Times New Roman" w:cs="Times New Roman"/>
                <w:sz w:val="28"/>
                <w:szCs w:val="28"/>
              </w:rPr>
            </w:pPr>
          </w:p>
          <w:p w:rsidR="00853CE8" w:rsidRDefault="00853CE8" w:rsidP="00C204BA">
            <w:pPr>
              <w:autoSpaceDE w:val="0"/>
              <w:autoSpaceDN w:val="0"/>
              <w:adjustRightInd w:val="0"/>
              <w:spacing w:after="0" w:line="240" w:lineRule="auto"/>
              <w:ind w:firstLine="709"/>
              <w:jc w:val="center"/>
              <w:rPr>
                <w:rFonts w:ascii="Times New Roman" w:hAnsi="Times New Roman" w:cs="Times New Roman"/>
                <w:sz w:val="28"/>
                <w:szCs w:val="28"/>
                <w:lang w:eastAsia="en-US"/>
              </w:rPr>
            </w:pPr>
            <w:r>
              <w:rPr>
                <w:rFonts w:ascii="Times New Roman" w:hAnsi="Times New Roman" w:cs="Times New Roman"/>
                <w:sz w:val="28"/>
                <w:szCs w:val="28"/>
              </w:rPr>
              <w:t>15</w:t>
            </w:r>
          </w:p>
        </w:tc>
        <w:tc>
          <w:tcPr>
            <w:tcW w:w="4926" w:type="dxa"/>
            <w:tcBorders>
              <w:top w:val="single" w:sz="4" w:space="0" w:color="auto"/>
              <w:left w:val="single" w:sz="4" w:space="0" w:color="auto"/>
              <w:bottom w:val="single" w:sz="4" w:space="0" w:color="auto"/>
              <w:right w:val="single" w:sz="4" w:space="0" w:color="auto"/>
            </w:tcBorders>
            <w:hideMark/>
          </w:tcPr>
          <w:p w:rsidR="00853CE8" w:rsidRDefault="00853CE8" w:rsidP="00C204BA">
            <w:pPr>
              <w:autoSpaceDE w:val="0"/>
              <w:autoSpaceDN w:val="0"/>
              <w:adjustRightInd w:val="0"/>
              <w:spacing w:after="0" w:line="240" w:lineRule="auto"/>
              <w:ind w:firstLine="709"/>
              <w:jc w:val="both"/>
              <w:rPr>
                <w:rFonts w:ascii="Times New Roman" w:hAnsi="Times New Roman" w:cs="Times New Roman"/>
                <w:bCs/>
                <w:sz w:val="28"/>
                <w:szCs w:val="28"/>
                <w:lang w:eastAsia="en-US"/>
              </w:rPr>
            </w:pPr>
            <w:r>
              <w:rPr>
                <w:rFonts w:ascii="Times New Roman" w:hAnsi="Times New Roman" w:cs="Times New Roman"/>
                <w:sz w:val="28"/>
                <w:szCs w:val="28"/>
              </w:rPr>
              <w:t>Событие вызывает постоянные и необратимые повреждения. Предполагает стационарное лечение и вызывает отсутствие на работе более 30 дней (профессиональное заболевание, тяжелый или смертельный несчастный случай)</w:t>
            </w:r>
            <w:r w:rsidR="00C204BA">
              <w:rPr>
                <w:rFonts w:ascii="Times New Roman" w:hAnsi="Times New Roman" w:cs="Times New Roman"/>
                <w:sz w:val="28"/>
                <w:szCs w:val="28"/>
              </w:rPr>
              <w:t>.</w:t>
            </w:r>
          </w:p>
        </w:tc>
      </w:tr>
    </w:tbl>
    <w:p w:rsidR="00853CE8" w:rsidRDefault="00853CE8" w:rsidP="00C204BA">
      <w:pPr>
        <w:spacing w:after="0" w:line="240" w:lineRule="auto"/>
        <w:ind w:firstLine="709"/>
        <w:jc w:val="both"/>
        <w:rPr>
          <w:rFonts w:ascii="Times New Roman" w:hAnsi="Times New Roman" w:cs="Times New Roman"/>
          <w:sz w:val="28"/>
          <w:szCs w:val="28"/>
          <w:lang w:eastAsia="en-US"/>
        </w:rPr>
      </w:pPr>
    </w:p>
    <w:p w:rsidR="00853CE8" w:rsidRDefault="00853CE8" w:rsidP="00C20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особо подчеркнуть, что хотя существует несколько показателей тяжести, но </w:t>
      </w:r>
      <w:r>
        <w:rPr>
          <w:rFonts w:ascii="Times New Roman" w:hAnsi="Times New Roman" w:cs="Times New Roman"/>
          <w:b/>
          <w:sz w:val="28"/>
          <w:szCs w:val="28"/>
        </w:rPr>
        <w:t>оценочная команда должна выбрать и использовать только один,</w:t>
      </w:r>
      <w:r>
        <w:rPr>
          <w:rFonts w:ascii="Times New Roman" w:hAnsi="Times New Roman" w:cs="Times New Roman"/>
          <w:sz w:val="28"/>
          <w:szCs w:val="28"/>
        </w:rPr>
        <w:t xml:space="preserve"> чтобы избежать возможных последующих разночтений в оценке степени риска. Например, если на производстве не выявлены опасные факторы, могущие приводить к профессиональным заболеваниям (например, отсутствует источники шума и вибрации, не используются вредные вещества, нет перенапряжений опорно-двигательного аппарата и др.), то нет практического смысла оперировать с показателем «частота и тяжесть профессиональных заболеваний». Если на предприятии маловероятны случаи первичной </w:t>
      </w:r>
      <w:proofErr w:type="spellStart"/>
      <w:r>
        <w:rPr>
          <w:rFonts w:ascii="Times New Roman" w:hAnsi="Times New Roman" w:cs="Times New Roman"/>
          <w:sz w:val="28"/>
          <w:szCs w:val="28"/>
        </w:rPr>
        <w:t>инвалидизации</w:t>
      </w:r>
      <w:proofErr w:type="spellEnd"/>
      <w:r>
        <w:rPr>
          <w:rFonts w:ascii="Times New Roman" w:hAnsi="Times New Roman" w:cs="Times New Roman"/>
          <w:sz w:val="28"/>
          <w:szCs w:val="28"/>
        </w:rPr>
        <w:t xml:space="preserve"> в результате несчастных случаев или профзаболеваний, то и показатель «степень утраты профессиональной трудоспособности» не имеет смысла использовать. </w:t>
      </w:r>
    </w:p>
    <w:p w:rsidR="00853CE8" w:rsidRDefault="00853CE8" w:rsidP="00C20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градаций степени тяжести может быть различно. Минимальное их число – три, как рекомендует британский стандарт </w:t>
      </w:r>
      <w:r>
        <w:rPr>
          <w:rFonts w:ascii="Times New Roman" w:hAnsi="Times New Roman" w:cs="Times New Roman"/>
          <w:sz w:val="28"/>
          <w:szCs w:val="28"/>
          <w:lang w:val="en-US"/>
        </w:rPr>
        <w:t>BS</w:t>
      </w:r>
      <w:r w:rsidRPr="00853CE8">
        <w:rPr>
          <w:rFonts w:ascii="Times New Roman" w:hAnsi="Times New Roman" w:cs="Times New Roman"/>
          <w:sz w:val="28"/>
          <w:szCs w:val="28"/>
        </w:rPr>
        <w:t xml:space="preserve"> </w:t>
      </w:r>
      <w:r>
        <w:rPr>
          <w:rFonts w:ascii="Times New Roman" w:hAnsi="Times New Roman" w:cs="Times New Roman"/>
          <w:sz w:val="28"/>
          <w:szCs w:val="28"/>
        </w:rPr>
        <w:t xml:space="preserve">8800:2004, а максимальное число ограничивается лишь трудоемкостью описания ситуаций и последующей оценки рисков. На практике число градаций степени тяжести составляет от 3 до 7; дальнейшая детализация степени тяжести приводит лишь к излишним трудозатратам. </w:t>
      </w:r>
    </w:p>
    <w:p w:rsidR="00853CE8" w:rsidRDefault="00853CE8" w:rsidP="00C20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Однозначный выбор и категорирование показателя тяжести является одной из важнейших задач оценочной команды предприятия. В определении тяжести последствий, особенно при опасных ситуациях, оценочной команде следует использовать опыт и знания специалистов в области медицины труда.</w:t>
      </w:r>
    </w:p>
    <w:p w:rsidR="00C204BA" w:rsidRDefault="00C204BA" w:rsidP="00C204BA">
      <w:pPr>
        <w:spacing w:after="0" w:line="240" w:lineRule="auto"/>
        <w:ind w:firstLine="709"/>
        <w:jc w:val="both"/>
        <w:rPr>
          <w:rFonts w:ascii="Times New Roman" w:hAnsi="Times New Roman" w:cs="Times New Roman"/>
          <w:b/>
          <w:sz w:val="28"/>
          <w:szCs w:val="28"/>
        </w:rPr>
      </w:pPr>
    </w:p>
    <w:p w:rsidR="00C204BA" w:rsidRDefault="00F0708A" w:rsidP="00C204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3.3.3</w:t>
      </w:r>
      <w:r w:rsidR="00D04711">
        <w:rPr>
          <w:rFonts w:ascii="Times New Roman" w:hAnsi="Times New Roman" w:cs="Times New Roman"/>
          <w:b/>
          <w:sz w:val="28"/>
          <w:szCs w:val="28"/>
        </w:rPr>
        <w:t xml:space="preserve">. </w:t>
      </w:r>
      <w:r w:rsidR="00853CE8" w:rsidRPr="00EB4C3D">
        <w:rPr>
          <w:rFonts w:ascii="Times New Roman" w:hAnsi="Times New Roman" w:cs="Times New Roman"/>
          <w:b/>
          <w:sz w:val="28"/>
          <w:szCs w:val="28"/>
        </w:rPr>
        <w:t xml:space="preserve">Критерии </w:t>
      </w:r>
      <w:proofErr w:type="gramStart"/>
      <w:r w:rsidR="00853CE8" w:rsidRPr="00EB4C3D">
        <w:rPr>
          <w:rFonts w:ascii="Times New Roman" w:hAnsi="Times New Roman" w:cs="Times New Roman"/>
          <w:b/>
          <w:sz w:val="28"/>
          <w:szCs w:val="28"/>
        </w:rPr>
        <w:t>определения вероятности повреждения здоровья работников</w:t>
      </w:r>
      <w:proofErr w:type="gramEnd"/>
      <w:r w:rsidR="00853CE8" w:rsidRPr="00EB4C3D">
        <w:rPr>
          <w:rFonts w:ascii="Times New Roman" w:hAnsi="Times New Roman" w:cs="Times New Roman"/>
          <w:b/>
          <w:sz w:val="28"/>
          <w:szCs w:val="28"/>
        </w:rPr>
        <w:t xml:space="preserve"> и частоты воздействия опасности</w:t>
      </w:r>
    </w:p>
    <w:p w:rsidR="00853CE8" w:rsidRPr="00EB4C3D" w:rsidRDefault="00853CE8" w:rsidP="00C204BA">
      <w:pPr>
        <w:spacing w:after="0" w:line="240" w:lineRule="auto"/>
        <w:ind w:firstLine="709"/>
        <w:jc w:val="both"/>
        <w:rPr>
          <w:rFonts w:ascii="Times New Roman" w:hAnsi="Times New Roman" w:cs="Times New Roman"/>
          <w:b/>
          <w:sz w:val="28"/>
          <w:szCs w:val="28"/>
        </w:rPr>
      </w:pPr>
      <w:r w:rsidRPr="00EB4C3D">
        <w:rPr>
          <w:rFonts w:ascii="Times New Roman" w:hAnsi="Times New Roman" w:cs="Times New Roman"/>
          <w:b/>
          <w:sz w:val="28"/>
          <w:szCs w:val="28"/>
        </w:rPr>
        <w:t xml:space="preserve"> </w:t>
      </w:r>
    </w:p>
    <w:p w:rsidR="00853CE8" w:rsidRDefault="00853CE8" w:rsidP="00C20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Вероятность, как степень возможности возникновения события (несчастного случая, микротравмы или профзаболевания), может быть непосредственно оценена только при наличии статистических данных о подобных событиях. Чаще всего, непосредственную оценку вероятности травмирования или возникновения профзаболеваний проводят на основе </w:t>
      </w:r>
      <w:r>
        <w:rPr>
          <w:rFonts w:ascii="Times New Roman" w:hAnsi="Times New Roman" w:cs="Times New Roman"/>
          <w:sz w:val="28"/>
          <w:szCs w:val="28"/>
        </w:rPr>
        <w:lastRenderedPageBreak/>
        <w:t xml:space="preserve">рассчитанных коэффициентов частоты </w:t>
      </w:r>
      <w:r>
        <w:rPr>
          <w:rFonts w:ascii="Times New Roman" w:hAnsi="Times New Roman" w:cs="Times New Roman"/>
          <w:b/>
          <w:i/>
          <w:sz w:val="28"/>
          <w:szCs w:val="28"/>
        </w:rPr>
        <w:t>К</w:t>
      </w:r>
      <w:r>
        <w:rPr>
          <w:rFonts w:ascii="Times New Roman" w:hAnsi="Times New Roman" w:cs="Times New Roman"/>
          <w:b/>
          <w:i/>
          <w:sz w:val="28"/>
          <w:szCs w:val="28"/>
          <w:vertAlign w:val="subscript"/>
        </w:rPr>
        <w:t>Ч</w:t>
      </w:r>
      <w:r>
        <w:rPr>
          <w:rFonts w:ascii="Times New Roman" w:hAnsi="Times New Roman" w:cs="Times New Roman"/>
          <w:b/>
          <w:i/>
          <w:sz w:val="28"/>
          <w:szCs w:val="28"/>
        </w:rPr>
        <w:t xml:space="preserve"> </w:t>
      </w:r>
      <w:r>
        <w:rPr>
          <w:rFonts w:ascii="Times New Roman" w:hAnsi="Times New Roman" w:cs="Times New Roman"/>
          <w:sz w:val="28"/>
          <w:szCs w:val="28"/>
        </w:rPr>
        <w:t xml:space="preserve"> в масштабе отдельных видов экономической деятельности, либо по отдельным предприятиям.  </w:t>
      </w:r>
    </w:p>
    <w:p w:rsidR="00853CE8" w:rsidRDefault="00853CE8" w:rsidP="00C204BA">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В табл. 6 приведены значения вероятности гибели работников </w:t>
      </w:r>
      <w:r>
        <w:rPr>
          <w:rFonts w:ascii="Times New Roman" w:hAnsi="Times New Roman" w:cs="Times New Roman"/>
          <w:b/>
          <w:i/>
          <w:sz w:val="28"/>
          <w:szCs w:val="28"/>
          <w:lang w:val="en-US"/>
        </w:rPr>
        <w:t>P</w:t>
      </w:r>
      <w:r w:rsidRPr="00853CE8">
        <w:rPr>
          <w:rFonts w:ascii="Times New Roman" w:hAnsi="Times New Roman" w:cs="Times New Roman"/>
          <w:b/>
          <w:i/>
          <w:sz w:val="28"/>
          <w:szCs w:val="28"/>
        </w:rPr>
        <w:t xml:space="preserve"> </w:t>
      </w:r>
      <w:r>
        <w:rPr>
          <w:rFonts w:ascii="Times New Roman" w:hAnsi="Times New Roman" w:cs="Times New Roman"/>
          <w:sz w:val="28"/>
          <w:szCs w:val="28"/>
        </w:rPr>
        <w:t xml:space="preserve">в результате несчастных случаев на производстве в учреждениях здравоохранения Ставропольского края, оцененные по значению коэффициента частоты смертельных случаев </w:t>
      </w:r>
      <w:proofErr w:type="spellStart"/>
      <w:r>
        <w:rPr>
          <w:rFonts w:ascii="Times New Roman" w:hAnsi="Times New Roman" w:cs="Times New Roman"/>
          <w:b/>
          <w:i/>
          <w:sz w:val="28"/>
          <w:szCs w:val="28"/>
        </w:rPr>
        <w:t>К</w:t>
      </w:r>
      <w:r>
        <w:rPr>
          <w:rFonts w:ascii="Times New Roman" w:hAnsi="Times New Roman" w:cs="Times New Roman"/>
          <w:b/>
          <w:i/>
          <w:sz w:val="28"/>
          <w:szCs w:val="28"/>
          <w:vertAlign w:val="subscript"/>
        </w:rPr>
        <w:t>Чсм</w:t>
      </w:r>
      <w:proofErr w:type="spellEnd"/>
      <w:r>
        <w:rPr>
          <w:rFonts w:ascii="Times New Roman" w:hAnsi="Times New Roman" w:cs="Times New Roman"/>
          <w:sz w:val="28"/>
          <w:szCs w:val="28"/>
        </w:rPr>
        <w:t xml:space="preserve"> </w:t>
      </w:r>
    </w:p>
    <w:p w:rsidR="00853CE8" w:rsidRPr="00C204BA" w:rsidRDefault="00853CE8" w:rsidP="00C204BA">
      <w:pPr>
        <w:spacing w:after="0" w:line="240" w:lineRule="auto"/>
        <w:ind w:firstLine="708"/>
        <w:jc w:val="right"/>
        <w:rPr>
          <w:rFonts w:ascii="Times New Roman" w:hAnsi="Times New Roman" w:cs="Times New Roman"/>
          <w:b/>
          <w:i/>
          <w:sz w:val="28"/>
          <w:szCs w:val="28"/>
        </w:rPr>
      </w:pPr>
      <w:r>
        <w:t xml:space="preserve">     </w:t>
      </w:r>
      <w:r w:rsidRPr="00C204BA">
        <w:rPr>
          <w:rFonts w:ascii="Times New Roman" w:hAnsi="Times New Roman" w:cs="Times New Roman"/>
          <w:b/>
          <w:i/>
          <w:sz w:val="28"/>
          <w:szCs w:val="28"/>
        </w:rPr>
        <w:t>Таблица 6</w:t>
      </w:r>
    </w:p>
    <w:p w:rsidR="00853CE8" w:rsidRPr="00C204BA" w:rsidRDefault="00853CE8" w:rsidP="00C204BA">
      <w:pPr>
        <w:autoSpaceDE w:val="0"/>
        <w:autoSpaceDN w:val="0"/>
        <w:adjustRightInd w:val="0"/>
        <w:spacing w:after="0" w:line="240" w:lineRule="auto"/>
        <w:jc w:val="center"/>
        <w:rPr>
          <w:rFonts w:ascii="Times New Roman" w:hAnsi="Times New Roman" w:cs="Times New Roman"/>
          <w:b/>
          <w:bCs/>
          <w:i/>
          <w:sz w:val="28"/>
          <w:szCs w:val="28"/>
        </w:rPr>
      </w:pPr>
      <w:r w:rsidRPr="00C204BA">
        <w:rPr>
          <w:rFonts w:ascii="Times New Roman" w:hAnsi="Times New Roman" w:cs="Times New Roman"/>
          <w:b/>
          <w:bCs/>
          <w:i/>
          <w:sz w:val="28"/>
          <w:szCs w:val="28"/>
        </w:rPr>
        <w:t>Вероятности гибели работников в учреждениях  здравоохранения Ставропольского края</w:t>
      </w:r>
    </w:p>
    <w:p w:rsidR="00853CE8" w:rsidRPr="00C204BA" w:rsidRDefault="00853CE8" w:rsidP="00C204BA">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015"/>
        <w:gridCol w:w="1948"/>
        <w:gridCol w:w="1675"/>
        <w:gridCol w:w="1301"/>
      </w:tblGrid>
      <w:tr w:rsidR="00853CE8" w:rsidTr="009B4043">
        <w:tc>
          <w:tcPr>
            <w:tcW w:w="2808" w:type="dxa"/>
            <w:tcBorders>
              <w:top w:val="single" w:sz="4" w:space="0" w:color="auto"/>
              <w:left w:val="single" w:sz="4" w:space="0" w:color="auto"/>
              <w:bottom w:val="single" w:sz="4" w:space="0" w:color="auto"/>
              <w:right w:val="single" w:sz="4" w:space="0" w:color="auto"/>
            </w:tcBorders>
            <w:hideMark/>
          </w:tcPr>
          <w:p w:rsidR="00853CE8" w:rsidRPr="00C204BA" w:rsidRDefault="00853CE8" w:rsidP="00C204BA">
            <w:pPr>
              <w:spacing w:after="0" w:line="240" w:lineRule="auto"/>
              <w:jc w:val="center"/>
              <w:rPr>
                <w:rFonts w:ascii="Times New Roman" w:hAnsi="Times New Roman" w:cs="Times New Roman"/>
                <w:b/>
                <w:sz w:val="24"/>
                <w:szCs w:val="24"/>
                <w:lang w:eastAsia="en-US"/>
              </w:rPr>
            </w:pPr>
            <w:r w:rsidRPr="00C204BA">
              <w:rPr>
                <w:rFonts w:ascii="Times New Roman" w:hAnsi="Times New Roman" w:cs="Times New Roman"/>
                <w:b/>
                <w:sz w:val="24"/>
                <w:szCs w:val="24"/>
              </w:rPr>
              <w:t>Отрасль промышленности</w:t>
            </w:r>
          </w:p>
        </w:tc>
        <w:tc>
          <w:tcPr>
            <w:tcW w:w="2015" w:type="dxa"/>
            <w:tcBorders>
              <w:top w:val="single" w:sz="4" w:space="0" w:color="auto"/>
              <w:left w:val="single" w:sz="4" w:space="0" w:color="auto"/>
              <w:bottom w:val="single" w:sz="4" w:space="0" w:color="auto"/>
              <w:right w:val="single" w:sz="4" w:space="0" w:color="auto"/>
            </w:tcBorders>
            <w:hideMark/>
          </w:tcPr>
          <w:p w:rsidR="00853CE8" w:rsidRPr="00C204BA" w:rsidRDefault="00853CE8" w:rsidP="00C204BA">
            <w:pPr>
              <w:spacing w:after="0" w:line="240" w:lineRule="auto"/>
              <w:jc w:val="center"/>
              <w:rPr>
                <w:rFonts w:ascii="Times New Roman" w:hAnsi="Times New Roman" w:cs="Times New Roman"/>
                <w:b/>
                <w:sz w:val="24"/>
                <w:szCs w:val="24"/>
                <w:lang w:eastAsia="en-US"/>
              </w:rPr>
            </w:pPr>
            <w:r w:rsidRPr="00C204BA">
              <w:rPr>
                <w:rFonts w:ascii="Times New Roman" w:hAnsi="Times New Roman" w:cs="Times New Roman"/>
                <w:b/>
                <w:sz w:val="24"/>
                <w:szCs w:val="24"/>
              </w:rPr>
              <w:t>Период статистического наблюдения, годы</w:t>
            </w:r>
          </w:p>
        </w:tc>
        <w:tc>
          <w:tcPr>
            <w:tcW w:w="1948" w:type="dxa"/>
            <w:tcBorders>
              <w:top w:val="single" w:sz="4" w:space="0" w:color="auto"/>
              <w:left w:val="single" w:sz="4" w:space="0" w:color="auto"/>
              <w:bottom w:val="single" w:sz="4" w:space="0" w:color="auto"/>
              <w:right w:val="single" w:sz="4" w:space="0" w:color="auto"/>
            </w:tcBorders>
            <w:hideMark/>
          </w:tcPr>
          <w:p w:rsidR="00853CE8" w:rsidRPr="00C204BA" w:rsidRDefault="00853CE8" w:rsidP="00C204BA">
            <w:pPr>
              <w:spacing w:after="0" w:line="240" w:lineRule="auto"/>
              <w:jc w:val="center"/>
              <w:rPr>
                <w:rFonts w:ascii="Times New Roman" w:hAnsi="Times New Roman" w:cs="Times New Roman"/>
                <w:b/>
                <w:sz w:val="24"/>
                <w:szCs w:val="24"/>
                <w:lang w:eastAsia="en-US"/>
              </w:rPr>
            </w:pPr>
            <w:r w:rsidRPr="00C204BA">
              <w:rPr>
                <w:rFonts w:ascii="Times New Roman" w:hAnsi="Times New Roman" w:cs="Times New Roman"/>
                <w:b/>
                <w:sz w:val="24"/>
                <w:szCs w:val="24"/>
              </w:rPr>
              <w:t>Среднегодовое число погибших, чел.</w:t>
            </w:r>
          </w:p>
        </w:tc>
        <w:tc>
          <w:tcPr>
            <w:tcW w:w="1675" w:type="dxa"/>
            <w:tcBorders>
              <w:top w:val="single" w:sz="4" w:space="0" w:color="auto"/>
              <w:left w:val="single" w:sz="4" w:space="0" w:color="auto"/>
              <w:bottom w:val="single" w:sz="4" w:space="0" w:color="auto"/>
              <w:right w:val="single" w:sz="4" w:space="0" w:color="auto"/>
            </w:tcBorders>
            <w:hideMark/>
          </w:tcPr>
          <w:p w:rsidR="00853CE8" w:rsidRPr="00C204BA" w:rsidRDefault="00853CE8" w:rsidP="00C204BA">
            <w:pPr>
              <w:spacing w:after="0" w:line="240" w:lineRule="auto"/>
              <w:jc w:val="center"/>
              <w:rPr>
                <w:rFonts w:ascii="Times New Roman" w:hAnsi="Times New Roman" w:cs="Times New Roman"/>
                <w:b/>
                <w:i/>
                <w:sz w:val="24"/>
                <w:szCs w:val="24"/>
                <w:vertAlign w:val="subscript"/>
              </w:rPr>
            </w:pPr>
            <w:proofErr w:type="spellStart"/>
            <w:r w:rsidRPr="00C204BA">
              <w:rPr>
                <w:rFonts w:ascii="Times New Roman" w:hAnsi="Times New Roman" w:cs="Times New Roman"/>
                <w:b/>
                <w:i/>
                <w:sz w:val="24"/>
                <w:szCs w:val="24"/>
              </w:rPr>
              <w:t>К</w:t>
            </w:r>
            <w:r w:rsidRPr="00C204BA">
              <w:rPr>
                <w:rFonts w:ascii="Times New Roman" w:hAnsi="Times New Roman" w:cs="Times New Roman"/>
                <w:b/>
                <w:i/>
                <w:sz w:val="24"/>
                <w:szCs w:val="24"/>
                <w:vertAlign w:val="subscript"/>
              </w:rPr>
              <w:t>Чсм</w:t>
            </w:r>
            <w:proofErr w:type="spellEnd"/>
          </w:p>
          <w:p w:rsidR="00853CE8" w:rsidRPr="00C204BA" w:rsidRDefault="00853CE8" w:rsidP="00C204BA">
            <w:pPr>
              <w:spacing w:after="0" w:line="240" w:lineRule="auto"/>
              <w:jc w:val="center"/>
              <w:rPr>
                <w:rFonts w:ascii="Times New Roman" w:hAnsi="Times New Roman" w:cs="Times New Roman"/>
                <w:b/>
                <w:sz w:val="24"/>
                <w:szCs w:val="24"/>
                <w:lang w:eastAsia="en-US"/>
              </w:rPr>
            </w:pPr>
            <w:r w:rsidRPr="00C204BA">
              <w:rPr>
                <w:rFonts w:ascii="Times New Roman" w:hAnsi="Times New Roman" w:cs="Times New Roman"/>
                <w:b/>
                <w:sz w:val="24"/>
                <w:szCs w:val="24"/>
              </w:rPr>
              <w:t>(усредненные значения)</w:t>
            </w:r>
          </w:p>
        </w:tc>
        <w:tc>
          <w:tcPr>
            <w:tcW w:w="1301" w:type="dxa"/>
            <w:tcBorders>
              <w:top w:val="single" w:sz="4" w:space="0" w:color="auto"/>
              <w:left w:val="single" w:sz="4" w:space="0" w:color="auto"/>
              <w:bottom w:val="single" w:sz="4" w:space="0" w:color="auto"/>
              <w:right w:val="single" w:sz="4" w:space="0" w:color="auto"/>
            </w:tcBorders>
            <w:shd w:val="clear" w:color="auto" w:fill="FF6600"/>
            <w:hideMark/>
          </w:tcPr>
          <w:p w:rsidR="00853CE8" w:rsidRPr="00C204BA" w:rsidRDefault="00853CE8" w:rsidP="00C204BA">
            <w:pPr>
              <w:spacing w:after="0" w:line="240" w:lineRule="auto"/>
              <w:jc w:val="center"/>
              <w:rPr>
                <w:rFonts w:ascii="Times New Roman" w:hAnsi="Times New Roman" w:cs="Times New Roman"/>
                <w:sz w:val="24"/>
                <w:szCs w:val="24"/>
                <w:lang w:eastAsia="en-US"/>
              </w:rPr>
            </w:pPr>
            <w:r w:rsidRPr="00C204BA">
              <w:rPr>
                <w:rFonts w:ascii="Times New Roman" w:hAnsi="Times New Roman" w:cs="Times New Roman"/>
                <w:b/>
                <w:i/>
                <w:sz w:val="24"/>
                <w:szCs w:val="24"/>
                <w:lang w:val="en-US"/>
              </w:rPr>
              <w:t>P</w:t>
            </w:r>
          </w:p>
        </w:tc>
      </w:tr>
      <w:tr w:rsidR="00853CE8" w:rsidTr="009B4043">
        <w:tc>
          <w:tcPr>
            <w:tcW w:w="2808" w:type="dxa"/>
            <w:tcBorders>
              <w:top w:val="single" w:sz="4" w:space="0" w:color="auto"/>
              <w:left w:val="single" w:sz="4" w:space="0" w:color="auto"/>
              <w:bottom w:val="single" w:sz="4" w:space="0" w:color="auto"/>
              <w:right w:val="single" w:sz="4" w:space="0" w:color="auto"/>
            </w:tcBorders>
            <w:hideMark/>
          </w:tcPr>
          <w:p w:rsidR="00853CE8" w:rsidRPr="00C204BA" w:rsidRDefault="00C204BA" w:rsidP="00C204BA">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з</w:t>
            </w:r>
            <w:r w:rsidR="00853CE8" w:rsidRPr="00C204BA">
              <w:rPr>
                <w:rFonts w:ascii="Times New Roman" w:hAnsi="Times New Roman" w:cs="Times New Roman"/>
                <w:sz w:val="28"/>
                <w:szCs w:val="28"/>
              </w:rPr>
              <w:t xml:space="preserve">дравоохранение </w:t>
            </w:r>
            <w:r>
              <w:rPr>
                <w:rFonts w:ascii="Times New Roman" w:hAnsi="Times New Roman" w:cs="Times New Roman"/>
                <w:sz w:val="28"/>
                <w:szCs w:val="28"/>
              </w:rPr>
              <w:t>Ставропольского края</w:t>
            </w:r>
          </w:p>
        </w:tc>
        <w:tc>
          <w:tcPr>
            <w:tcW w:w="2015" w:type="dxa"/>
            <w:tcBorders>
              <w:top w:val="single" w:sz="4" w:space="0" w:color="auto"/>
              <w:left w:val="single" w:sz="4" w:space="0" w:color="auto"/>
              <w:bottom w:val="single" w:sz="4" w:space="0" w:color="auto"/>
              <w:right w:val="single" w:sz="4" w:space="0" w:color="auto"/>
            </w:tcBorders>
            <w:hideMark/>
          </w:tcPr>
          <w:p w:rsidR="00853CE8" w:rsidRPr="00C204BA" w:rsidRDefault="00853CE8" w:rsidP="00C204BA">
            <w:pPr>
              <w:spacing w:after="0" w:line="240" w:lineRule="auto"/>
              <w:jc w:val="center"/>
              <w:rPr>
                <w:rFonts w:ascii="Times New Roman" w:hAnsi="Times New Roman" w:cs="Times New Roman"/>
                <w:sz w:val="28"/>
                <w:szCs w:val="28"/>
                <w:lang w:eastAsia="en-US"/>
              </w:rPr>
            </w:pPr>
            <w:r w:rsidRPr="00C204BA">
              <w:rPr>
                <w:rFonts w:ascii="Times New Roman" w:hAnsi="Times New Roman" w:cs="Times New Roman"/>
                <w:sz w:val="28"/>
                <w:szCs w:val="28"/>
              </w:rPr>
              <w:t>2000</w:t>
            </w:r>
            <w:r w:rsidRPr="00C204BA">
              <w:rPr>
                <w:rFonts w:ascii="Times New Roman" w:hAnsi="Times New Roman" w:cs="Times New Roman"/>
                <w:sz w:val="28"/>
                <w:szCs w:val="28"/>
                <w:lang w:val="en-US"/>
              </w:rPr>
              <w:t xml:space="preserve"> – 20</w:t>
            </w:r>
            <w:r w:rsidRPr="00C204BA">
              <w:rPr>
                <w:rFonts w:ascii="Times New Roman" w:hAnsi="Times New Roman" w:cs="Times New Roman"/>
                <w:sz w:val="28"/>
                <w:szCs w:val="28"/>
              </w:rPr>
              <w:t>18</w:t>
            </w:r>
          </w:p>
        </w:tc>
        <w:tc>
          <w:tcPr>
            <w:tcW w:w="1948" w:type="dxa"/>
            <w:tcBorders>
              <w:top w:val="single" w:sz="4" w:space="0" w:color="auto"/>
              <w:left w:val="single" w:sz="4" w:space="0" w:color="auto"/>
              <w:bottom w:val="single" w:sz="4" w:space="0" w:color="auto"/>
              <w:right w:val="single" w:sz="4" w:space="0" w:color="auto"/>
            </w:tcBorders>
            <w:hideMark/>
          </w:tcPr>
          <w:p w:rsidR="00853CE8" w:rsidRPr="00C204BA" w:rsidRDefault="00853CE8" w:rsidP="00C204BA">
            <w:pPr>
              <w:spacing w:after="0" w:line="240" w:lineRule="auto"/>
              <w:jc w:val="center"/>
              <w:rPr>
                <w:rFonts w:ascii="Times New Roman" w:hAnsi="Times New Roman" w:cs="Times New Roman"/>
                <w:sz w:val="28"/>
                <w:szCs w:val="28"/>
                <w:lang w:eastAsia="en-US"/>
              </w:rPr>
            </w:pPr>
            <w:r w:rsidRPr="00C204BA">
              <w:rPr>
                <w:rFonts w:ascii="Times New Roman" w:hAnsi="Times New Roman" w:cs="Times New Roman"/>
                <w:sz w:val="28"/>
                <w:szCs w:val="28"/>
              </w:rPr>
              <w:t>23</w:t>
            </w:r>
          </w:p>
        </w:tc>
        <w:tc>
          <w:tcPr>
            <w:tcW w:w="1675" w:type="dxa"/>
            <w:tcBorders>
              <w:top w:val="single" w:sz="4" w:space="0" w:color="auto"/>
              <w:left w:val="single" w:sz="4" w:space="0" w:color="auto"/>
              <w:bottom w:val="single" w:sz="4" w:space="0" w:color="auto"/>
              <w:right w:val="single" w:sz="4" w:space="0" w:color="auto"/>
            </w:tcBorders>
            <w:hideMark/>
          </w:tcPr>
          <w:p w:rsidR="00853CE8" w:rsidRPr="00C204BA" w:rsidRDefault="00853CE8" w:rsidP="00C204BA">
            <w:pPr>
              <w:spacing w:after="0" w:line="240" w:lineRule="auto"/>
              <w:jc w:val="center"/>
              <w:rPr>
                <w:rFonts w:ascii="Times New Roman" w:hAnsi="Times New Roman" w:cs="Times New Roman"/>
                <w:sz w:val="28"/>
                <w:szCs w:val="28"/>
                <w:lang w:eastAsia="en-US"/>
              </w:rPr>
            </w:pPr>
            <w:r w:rsidRPr="00C204BA">
              <w:rPr>
                <w:rFonts w:ascii="Times New Roman" w:hAnsi="Times New Roman" w:cs="Times New Roman"/>
                <w:sz w:val="28"/>
                <w:szCs w:val="28"/>
              </w:rPr>
              <w:t>1,02</w:t>
            </w:r>
          </w:p>
        </w:tc>
        <w:tc>
          <w:tcPr>
            <w:tcW w:w="1301" w:type="dxa"/>
            <w:tcBorders>
              <w:top w:val="single" w:sz="4" w:space="0" w:color="auto"/>
              <w:left w:val="single" w:sz="4" w:space="0" w:color="auto"/>
              <w:bottom w:val="single" w:sz="4" w:space="0" w:color="auto"/>
              <w:right w:val="single" w:sz="4" w:space="0" w:color="auto"/>
            </w:tcBorders>
            <w:shd w:val="clear" w:color="auto" w:fill="FF6600"/>
            <w:hideMark/>
          </w:tcPr>
          <w:p w:rsidR="00853CE8" w:rsidRPr="00C204BA" w:rsidRDefault="00853CE8" w:rsidP="00C204BA">
            <w:pPr>
              <w:spacing w:after="0" w:line="240" w:lineRule="auto"/>
              <w:jc w:val="center"/>
              <w:rPr>
                <w:rFonts w:ascii="Times New Roman" w:hAnsi="Times New Roman" w:cs="Times New Roman"/>
                <w:sz w:val="28"/>
                <w:szCs w:val="28"/>
                <w:lang w:eastAsia="en-US"/>
              </w:rPr>
            </w:pPr>
            <w:r w:rsidRPr="00C204BA">
              <w:rPr>
                <w:rFonts w:ascii="Times New Roman" w:hAnsi="Times New Roman" w:cs="Times New Roman"/>
                <w:sz w:val="28"/>
                <w:szCs w:val="28"/>
              </w:rPr>
              <w:t>1,02 * 10</w:t>
            </w:r>
            <w:r w:rsidRPr="00C204BA">
              <w:rPr>
                <w:rFonts w:ascii="Times New Roman" w:hAnsi="Times New Roman" w:cs="Times New Roman"/>
                <w:sz w:val="28"/>
                <w:szCs w:val="28"/>
                <w:vertAlign w:val="superscript"/>
              </w:rPr>
              <w:t>–3</w:t>
            </w:r>
            <w:r w:rsidRPr="00C204BA">
              <w:rPr>
                <w:rFonts w:ascii="Times New Roman" w:hAnsi="Times New Roman" w:cs="Times New Roman"/>
                <w:sz w:val="28"/>
                <w:szCs w:val="28"/>
              </w:rPr>
              <w:t xml:space="preserve"> </w:t>
            </w:r>
          </w:p>
        </w:tc>
      </w:tr>
    </w:tbl>
    <w:p w:rsidR="00853CE8" w:rsidRDefault="00853CE8" w:rsidP="00C204BA">
      <w:pPr>
        <w:spacing w:after="0" w:line="240" w:lineRule="auto"/>
        <w:ind w:firstLine="709"/>
        <w:jc w:val="both"/>
        <w:rPr>
          <w:lang w:eastAsia="en-US"/>
        </w:rPr>
      </w:pPr>
    </w:p>
    <w:p w:rsidR="00853CE8" w:rsidRDefault="00853CE8" w:rsidP="00C20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в условиях производства на вероятность повреждения здоровья работника на конкретном рабочем месте или при выполнении технологической операции влияют многие явные и неявные факторы, например:</w:t>
      </w:r>
    </w:p>
    <w:p w:rsidR="00853CE8" w:rsidRDefault="00853CE8" w:rsidP="00A63288">
      <w:pPr>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частота и продолжительность воздействия опасности;</w:t>
      </w:r>
    </w:p>
    <w:p w:rsidR="00853CE8" w:rsidRDefault="00853CE8" w:rsidP="00A63288">
      <w:pPr>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и исправность необходимых средств и приспособлений, предотвращающих воздействие опасности (например, наличие исправного предохранительного клапана автоклава, устройства защитного отключения в электроустановках и др.);</w:t>
      </w:r>
    </w:p>
    <w:p w:rsidR="00853CE8" w:rsidRDefault="00853CE8" w:rsidP="00A63288">
      <w:pPr>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осведомленность работника об опасностях, с которыми он может столкнуться в процессе выполнения своей трудовой функции;</w:t>
      </w:r>
    </w:p>
    <w:p w:rsidR="00853CE8" w:rsidRDefault="00853CE8" w:rsidP="00A63288">
      <w:pPr>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правильное применение работниками средств коллективной и индивидуальной защиты;</w:t>
      </w:r>
    </w:p>
    <w:p w:rsidR="00853CE8" w:rsidRDefault="00853CE8" w:rsidP="00A63288">
      <w:pPr>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небезопасное поведение работника при выполнении технологических операций.</w:t>
      </w:r>
    </w:p>
    <w:p w:rsidR="00853CE8" w:rsidRDefault="00853CE8" w:rsidP="00C20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Полный учет всех факторов, влияющих на вероятность повреждения здоровья, является весьма затруднительным, поэтому в практических ситуациях эту вероятность, как правило, оценивают опосредованно – через  показатели  частоты и продолжительности воздействия опасности.</w:t>
      </w:r>
    </w:p>
    <w:p w:rsidR="00853CE8" w:rsidRDefault="00853CE8" w:rsidP="00C20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 в случае оценки тяжести последствий, оценка вероятности может носить количественный (балльный) и качественный характер. В табл. 7 и табл. 8 приведены примеры качественной оценки вероятности в привязке к частоте и продолжительности воздействия опасности.</w:t>
      </w:r>
    </w:p>
    <w:p w:rsidR="009B4043" w:rsidRDefault="009B4043" w:rsidP="009B4043">
      <w:pPr>
        <w:spacing w:after="0" w:line="240" w:lineRule="auto"/>
        <w:jc w:val="right"/>
        <w:rPr>
          <w:rFonts w:ascii="Times New Roman" w:hAnsi="Times New Roman" w:cs="Times New Roman"/>
          <w:b/>
          <w:i/>
          <w:sz w:val="28"/>
          <w:szCs w:val="28"/>
        </w:rPr>
      </w:pPr>
    </w:p>
    <w:p w:rsidR="009B4043" w:rsidRDefault="009B4043" w:rsidP="009B4043">
      <w:pPr>
        <w:spacing w:after="0" w:line="240" w:lineRule="auto"/>
        <w:jc w:val="right"/>
        <w:rPr>
          <w:rFonts w:ascii="Times New Roman" w:hAnsi="Times New Roman" w:cs="Times New Roman"/>
          <w:b/>
          <w:i/>
          <w:sz w:val="28"/>
          <w:szCs w:val="28"/>
        </w:rPr>
      </w:pPr>
    </w:p>
    <w:p w:rsidR="009B4043" w:rsidRDefault="009B4043" w:rsidP="009B4043">
      <w:pPr>
        <w:spacing w:after="0" w:line="240" w:lineRule="auto"/>
        <w:jc w:val="right"/>
        <w:rPr>
          <w:rFonts w:ascii="Times New Roman" w:hAnsi="Times New Roman" w:cs="Times New Roman"/>
          <w:b/>
          <w:i/>
          <w:sz w:val="28"/>
          <w:szCs w:val="28"/>
        </w:rPr>
      </w:pPr>
    </w:p>
    <w:p w:rsidR="009B4043" w:rsidRDefault="009B4043" w:rsidP="009B4043">
      <w:pPr>
        <w:spacing w:after="0" w:line="240" w:lineRule="auto"/>
        <w:jc w:val="right"/>
        <w:rPr>
          <w:rFonts w:ascii="Times New Roman" w:hAnsi="Times New Roman" w:cs="Times New Roman"/>
          <w:b/>
          <w:i/>
          <w:sz w:val="28"/>
          <w:szCs w:val="28"/>
        </w:rPr>
      </w:pPr>
    </w:p>
    <w:p w:rsidR="009B4043" w:rsidRDefault="009B4043" w:rsidP="009B4043">
      <w:pPr>
        <w:spacing w:after="0" w:line="240" w:lineRule="auto"/>
        <w:jc w:val="right"/>
        <w:rPr>
          <w:rFonts w:ascii="Times New Roman" w:hAnsi="Times New Roman" w:cs="Times New Roman"/>
          <w:b/>
          <w:i/>
          <w:sz w:val="28"/>
          <w:szCs w:val="28"/>
        </w:rPr>
      </w:pPr>
    </w:p>
    <w:p w:rsidR="00853CE8" w:rsidRDefault="00853CE8" w:rsidP="009B4043">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Таблица 7</w:t>
      </w:r>
    </w:p>
    <w:p w:rsidR="00853CE8" w:rsidRDefault="00853CE8" w:rsidP="009B4043">
      <w:pPr>
        <w:autoSpaceDE w:val="0"/>
        <w:autoSpaceDN w:val="0"/>
        <w:adjustRightInd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Качественные показатели вероятности </w:t>
      </w:r>
      <w:proofErr w:type="spellStart"/>
      <w:proofErr w:type="gramStart"/>
      <w:r>
        <w:rPr>
          <w:rFonts w:ascii="Times New Roman" w:hAnsi="Times New Roman" w:cs="Times New Roman"/>
          <w:b/>
          <w:bCs/>
          <w:i/>
          <w:sz w:val="28"/>
          <w:szCs w:val="28"/>
        </w:rPr>
        <w:t>н</w:t>
      </w:r>
      <w:proofErr w:type="spellEnd"/>
      <w:proofErr w:type="gramEnd"/>
      <w:r>
        <w:rPr>
          <w:rFonts w:ascii="Times New Roman" w:hAnsi="Times New Roman" w:cs="Times New Roman"/>
          <w:b/>
          <w:bCs/>
          <w:i/>
          <w:sz w:val="28"/>
          <w:szCs w:val="28"/>
        </w:rPr>
        <w:t>/</w:t>
      </w:r>
      <w:proofErr w:type="gramStart"/>
      <w:r>
        <w:rPr>
          <w:rFonts w:ascii="Times New Roman" w:hAnsi="Times New Roman" w:cs="Times New Roman"/>
          <w:b/>
          <w:bCs/>
          <w:i/>
          <w:sz w:val="28"/>
          <w:szCs w:val="28"/>
        </w:rPr>
        <w:t>с</w:t>
      </w:r>
      <w:proofErr w:type="gramEnd"/>
      <w:r>
        <w:rPr>
          <w:rFonts w:ascii="Times New Roman" w:hAnsi="Times New Roman" w:cs="Times New Roman"/>
          <w:b/>
          <w:bCs/>
          <w:i/>
          <w:sz w:val="28"/>
          <w:szCs w:val="28"/>
        </w:rPr>
        <w:t xml:space="preserve"> в привязке к частоте и продолжительности  воздействия опасности  (3 градации  вероятности)</w:t>
      </w:r>
    </w:p>
    <w:tbl>
      <w:tblPr>
        <w:tblpPr w:leftFromText="180" w:rightFromText="180" w:bottomFromText="20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6"/>
        <w:gridCol w:w="5948"/>
      </w:tblGrid>
      <w:tr w:rsidR="00853CE8" w:rsidTr="009B4043">
        <w:tc>
          <w:tcPr>
            <w:tcW w:w="3516"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b/>
                <w:bCs/>
                <w:sz w:val="28"/>
                <w:szCs w:val="28"/>
              </w:rPr>
              <w:t>Качественный показатель вероятности события (несчастного случая)</w:t>
            </w:r>
          </w:p>
        </w:tc>
        <w:tc>
          <w:tcPr>
            <w:tcW w:w="59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b/>
                <w:sz w:val="28"/>
                <w:szCs w:val="28"/>
                <w:lang w:eastAsia="en-US"/>
              </w:rPr>
            </w:pPr>
            <w:r w:rsidRPr="009B4043">
              <w:rPr>
                <w:rFonts w:ascii="Times New Roman" w:hAnsi="Times New Roman" w:cs="Times New Roman"/>
                <w:b/>
                <w:sz w:val="28"/>
                <w:szCs w:val="28"/>
              </w:rPr>
              <w:t>Описание частоты и продолжительности воздействия опасности</w:t>
            </w:r>
          </w:p>
        </w:tc>
      </w:tr>
      <w:tr w:rsidR="00853CE8" w:rsidTr="009B4043">
        <w:tc>
          <w:tcPr>
            <w:tcW w:w="3516" w:type="dxa"/>
            <w:tcBorders>
              <w:top w:val="single" w:sz="4" w:space="0" w:color="auto"/>
              <w:left w:val="single" w:sz="4" w:space="0" w:color="auto"/>
              <w:bottom w:val="single" w:sz="4" w:space="0" w:color="auto"/>
              <w:right w:val="single" w:sz="4" w:space="0" w:color="auto"/>
            </w:tcBorders>
            <w:shd w:val="clear" w:color="auto" w:fill="92D050"/>
            <w:hideMark/>
          </w:tcPr>
          <w:p w:rsidR="00853CE8" w:rsidRDefault="00853CE8" w:rsidP="009B4043">
            <w:pPr>
              <w:spacing w:after="0" w:line="240" w:lineRule="auto"/>
              <w:jc w:val="center"/>
              <w:rPr>
                <w:rFonts w:ascii="Times New Roman" w:hAnsi="Times New Roman" w:cs="Times New Roman"/>
                <w:b/>
                <w:bCs/>
                <w:sz w:val="28"/>
                <w:szCs w:val="28"/>
              </w:rPr>
            </w:pPr>
            <w:r w:rsidRPr="009B4043">
              <w:rPr>
                <w:rFonts w:ascii="Times New Roman" w:hAnsi="Times New Roman" w:cs="Times New Roman"/>
                <w:b/>
                <w:bCs/>
                <w:sz w:val="28"/>
                <w:szCs w:val="28"/>
              </w:rPr>
              <w:t>А. Маловероятно</w:t>
            </w:r>
          </w:p>
          <w:p w:rsidR="009B4043" w:rsidRDefault="009B4043" w:rsidP="009B4043">
            <w:pPr>
              <w:spacing w:after="0" w:line="240" w:lineRule="auto"/>
              <w:jc w:val="center"/>
              <w:rPr>
                <w:rFonts w:ascii="Times New Roman" w:hAnsi="Times New Roman" w:cs="Times New Roman"/>
                <w:b/>
                <w:bCs/>
                <w:sz w:val="28"/>
                <w:szCs w:val="28"/>
              </w:rPr>
            </w:pPr>
          </w:p>
          <w:p w:rsidR="009B4043" w:rsidRPr="009B4043" w:rsidRDefault="009B4043" w:rsidP="009B4043">
            <w:pPr>
              <w:spacing w:after="0" w:line="240" w:lineRule="auto"/>
              <w:jc w:val="center"/>
              <w:rPr>
                <w:rFonts w:ascii="Times New Roman" w:hAnsi="Times New Roman" w:cs="Times New Roman"/>
                <w:sz w:val="28"/>
                <w:szCs w:val="28"/>
                <w:lang w:val="en-US" w:eastAsia="en-US"/>
              </w:rPr>
            </w:pPr>
          </w:p>
        </w:tc>
        <w:tc>
          <w:tcPr>
            <w:tcW w:w="59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rPr>
                <w:rFonts w:ascii="Times New Roman" w:hAnsi="Times New Roman" w:cs="Times New Roman"/>
                <w:sz w:val="28"/>
                <w:szCs w:val="28"/>
                <w:lang w:eastAsia="en-US"/>
              </w:rPr>
            </w:pPr>
            <w:r w:rsidRPr="009B4043">
              <w:rPr>
                <w:rFonts w:ascii="Times New Roman" w:hAnsi="Times New Roman" w:cs="Times New Roman"/>
                <w:sz w:val="28"/>
                <w:szCs w:val="28"/>
              </w:rPr>
              <w:t>Опасность воздействует редко и непостоянно</w:t>
            </w:r>
          </w:p>
        </w:tc>
      </w:tr>
      <w:tr w:rsidR="00853CE8" w:rsidTr="009B4043">
        <w:trPr>
          <w:trHeight w:val="654"/>
        </w:trPr>
        <w:tc>
          <w:tcPr>
            <w:tcW w:w="3516" w:type="dxa"/>
            <w:tcBorders>
              <w:top w:val="single" w:sz="4" w:space="0" w:color="auto"/>
              <w:left w:val="single" w:sz="4" w:space="0" w:color="auto"/>
              <w:bottom w:val="single" w:sz="4" w:space="0" w:color="auto"/>
              <w:right w:val="single" w:sz="4" w:space="0" w:color="auto"/>
            </w:tcBorders>
            <w:shd w:val="clear" w:color="auto" w:fill="FFFF00"/>
            <w:hideMark/>
          </w:tcPr>
          <w:p w:rsidR="00853CE8" w:rsidRDefault="00853CE8" w:rsidP="009B4043">
            <w:pPr>
              <w:spacing w:after="0" w:line="240" w:lineRule="auto"/>
              <w:jc w:val="center"/>
              <w:rPr>
                <w:rFonts w:ascii="Times New Roman" w:hAnsi="Times New Roman" w:cs="Times New Roman"/>
                <w:b/>
                <w:bCs/>
                <w:sz w:val="28"/>
                <w:szCs w:val="28"/>
              </w:rPr>
            </w:pPr>
            <w:r w:rsidRPr="009B4043">
              <w:rPr>
                <w:rFonts w:ascii="Times New Roman" w:hAnsi="Times New Roman" w:cs="Times New Roman"/>
                <w:b/>
                <w:bCs/>
                <w:sz w:val="28"/>
                <w:szCs w:val="28"/>
              </w:rPr>
              <w:t>В. Вероятно</w:t>
            </w:r>
          </w:p>
          <w:p w:rsidR="009B4043" w:rsidRDefault="009B4043" w:rsidP="009B4043">
            <w:pPr>
              <w:spacing w:after="0" w:line="240" w:lineRule="auto"/>
              <w:jc w:val="center"/>
              <w:rPr>
                <w:rFonts w:ascii="Times New Roman" w:hAnsi="Times New Roman" w:cs="Times New Roman"/>
                <w:b/>
                <w:bCs/>
                <w:sz w:val="28"/>
                <w:szCs w:val="28"/>
              </w:rPr>
            </w:pPr>
          </w:p>
          <w:p w:rsidR="009B4043" w:rsidRPr="009B4043" w:rsidRDefault="009B4043" w:rsidP="009B4043">
            <w:pPr>
              <w:spacing w:after="0" w:line="240" w:lineRule="auto"/>
              <w:jc w:val="center"/>
              <w:rPr>
                <w:rFonts w:ascii="Times New Roman" w:hAnsi="Times New Roman" w:cs="Times New Roman"/>
                <w:b/>
                <w:bCs/>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rPr>
                <w:rFonts w:ascii="Times New Roman" w:hAnsi="Times New Roman" w:cs="Times New Roman"/>
                <w:sz w:val="28"/>
                <w:szCs w:val="28"/>
                <w:lang w:eastAsia="en-US"/>
              </w:rPr>
            </w:pPr>
            <w:r w:rsidRPr="009B4043">
              <w:rPr>
                <w:rFonts w:ascii="Times New Roman" w:hAnsi="Times New Roman" w:cs="Times New Roman"/>
                <w:sz w:val="28"/>
                <w:szCs w:val="28"/>
              </w:rPr>
              <w:t>Опасность воздействует время от времени, но непостоянно.</w:t>
            </w:r>
          </w:p>
        </w:tc>
      </w:tr>
      <w:tr w:rsidR="00853CE8" w:rsidTr="009B4043">
        <w:tc>
          <w:tcPr>
            <w:tcW w:w="3516" w:type="dxa"/>
            <w:tcBorders>
              <w:top w:val="single" w:sz="4" w:space="0" w:color="auto"/>
              <w:left w:val="single" w:sz="4" w:space="0" w:color="auto"/>
              <w:bottom w:val="single" w:sz="4" w:space="0" w:color="auto"/>
              <w:right w:val="single" w:sz="4" w:space="0" w:color="auto"/>
            </w:tcBorders>
            <w:shd w:val="clear" w:color="auto" w:fill="FF0000"/>
            <w:hideMark/>
          </w:tcPr>
          <w:p w:rsidR="00853CE8" w:rsidRDefault="00853CE8" w:rsidP="009B4043">
            <w:pPr>
              <w:spacing w:after="0" w:line="240" w:lineRule="auto"/>
              <w:jc w:val="center"/>
              <w:rPr>
                <w:rFonts w:ascii="Times New Roman" w:hAnsi="Times New Roman" w:cs="Times New Roman"/>
                <w:b/>
                <w:bCs/>
                <w:sz w:val="28"/>
                <w:szCs w:val="28"/>
              </w:rPr>
            </w:pPr>
            <w:r w:rsidRPr="009B4043">
              <w:rPr>
                <w:rFonts w:ascii="Times New Roman" w:hAnsi="Times New Roman" w:cs="Times New Roman"/>
                <w:b/>
                <w:bCs/>
                <w:sz w:val="28"/>
                <w:szCs w:val="28"/>
              </w:rPr>
              <w:t>С. Высокая вероятность</w:t>
            </w:r>
          </w:p>
          <w:p w:rsidR="009B4043" w:rsidRDefault="009B4043" w:rsidP="009B4043">
            <w:pPr>
              <w:spacing w:after="0" w:line="240" w:lineRule="auto"/>
              <w:jc w:val="center"/>
              <w:rPr>
                <w:rFonts w:ascii="Times New Roman" w:hAnsi="Times New Roman" w:cs="Times New Roman"/>
                <w:b/>
                <w:bCs/>
                <w:sz w:val="28"/>
                <w:szCs w:val="28"/>
              </w:rPr>
            </w:pPr>
          </w:p>
          <w:p w:rsidR="009B4043" w:rsidRPr="009B4043" w:rsidRDefault="009B4043" w:rsidP="009B4043">
            <w:pPr>
              <w:spacing w:after="0" w:line="240" w:lineRule="auto"/>
              <w:jc w:val="center"/>
              <w:rPr>
                <w:rFonts w:ascii="Times New Roman" w:hAnsi="Times New Roman" w:cs="Times New Roman"/>
                <w:b/>
                <w:bCs/>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rPr>
                <w:rFonts w:ascii="Times New Roman" w:hAnsi="Times New Roman" w:cs="Times New Roman"/>
                <w:sz w:val="28"/>
                <w:szCs w:val="28"/>
                <w:lang w:eastAsia="en-US"/>
              </w:rPr>
            </w:pPr>
            <w:r w:rsidRPr="009B4043">
              <w:rPr>
                <w:rFonts w:ascii="Times New Roman" w:hAnsi="Times New Roman" w:cs="Times New Roman"/>
                <w:sz w:val="28"/>
                <w:szCs w:val="28"/>
              </w:rPr>
              <w:t>Опасность воздействует часто и постоянно</w:t>
            </w:r>
          </w:p>
        </w:tc>
      </w:tr>
    </w:tbl>
    <w:p w:rsidR="00853CE8" w:rsidRDefault="00853CE8" w:rsidP="009B4043">
      <w:pPr>
        <w:spacing w:after="0" w:line="240" w:lineRule="auto"/>
        <w:jc w:val="both"/>
        <w:rPr>
          <w:rFonts w:ascii="Times New Roman" w:hAnsi="Times New Roman" w:cs="Times New Roman"/>
          <w:sz w:val="28"/>
          <w:szCs w:val="28"/>
        </w:rPr>
      </w:pPr>
    </w:p>
    <w:p w:rsidR="00853CE8" w:rsidRDefault="00853CE8" w:rsidP="009B4043">
      <w:pPr>
        <w:spacing w:after="0" w:line="240" w:lineRule="auto"/>
        <w:jc w:val="both"/>
        <w:rPr>
          <w:rFonts w:ascii="Times New Roman" w:hAnsi="Times New Roman" w:cs="Times New Roman"/>
          <w:sz w:val="28"/>
          <w:szCs w:val="28"/>
        </w:rPr>
      </w:pPr>
    </w:p>
    <w:p w:rsidR="00853CE8" w:rsidRDefault="00853CE8" w:rsidP="009B4043">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Таблица 8</w:t>
      </w:r>
    </w:p>
    <w:p w:rsidR="00853CE8" w:rsidRDefault="00853CE8" w:rsidP="009B4043">
      <w:pPr>
        <w:autoSpaceDE w:val="0"/>
        <w:autoSpaceDN w:val="0"/>
        <w:adjustRightInd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Качественные показатели вероятности </w:t>
      </w:r>
      <w:proofErr w:type="spellStart"/>
      <w:proofErr w:type="gramStart"/>
      <w:r>
        <w:rPr>
          <w:rFonts w:ascii="Times New Roman" w:hAnsi="Times New Roman" w:cs="Times New Roman"/>
          <w:b/>
          <w:bCs/>
          <w:i/>
          <w:sz w:val="28"/>
          <w:szCs w:val="28"/>
        </w:rPr>
        <w:t>н</w:t>
      </w:r>
      <w:proofErr w:type="spellEnd"/>
      <w:proofErr w:type="gramEnd"/>
      <w:r>
        <w:rPr>
          <w:rFonts w:ascii="Times New Roman" w:hAnsi="Times New Roman" w:cs="Times New Roman"/>
          <w:b/>
          <w:bCs/>
          <w:i/>
          <w:sz w:val="28"/>
          <w:szCs w:val="28"/>
        </w:rPr>
        <w:t>/</w:t>
      </w:r>
      <w:proofErr w:type="gramStart"/>
      <w:r>
        <w:rPr>
          <w:rFonts w:ascii="Times New Roman" w:hAnsi="Times New Roman" w:cs="Times New Roman"/>
          <w:b/>
          <w:bCs/>
          <w:i/>
          <w:sz w:val="28"/>
          <w:szCs w:val="28"/>
        </w:rPr>
        <w:t>с</w:t>
      </w:r>
      <w:proofErr w:type="gramEnd"/>
      <w:r>
        <w:rPr>
          <w:rFonts w:ascii="Times New Roman" w:hAnsi="Times New Roman" w:cs="Times New Roman"/>
          <w:b/>
          <w:bCs/>
          <w:i/>
          <w:sz w:val="28"/>
          <w:szCs w:val="28"/>
        </w:rPr>
        <w:t xml:space="preserve"> в привязке к частоте воздействия опасности   (6 градаций вероятности)</w:t>
      </w:r>
    </w:p>
    <w:tbl>
      <w:tblPr>
        <w:tblpPr w:leftFromText="180" w:rightFromText="180" w:bottomFromText="20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8"/>
        <w:gridCol w:w="5204"/>
      </w:tblGrid>
      <w:tr w:rsidR="00853CE8" w:rsidTr="009B4043">
        <w:tc>
          <w:tcPr>
            <w:tcW w:w="411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b/>
                <w:bCs/>
                <w:sz w:val="28"/>
                <w:szCs w:val="28"/>
              </w:rPr>
              <w:t xml:space="preserve">Качественный показатель вероятности </w:t>
            </w:r>
          </w:p>
        </w:tc>
        <w:tc>
          <w:tcPr>
            <w:tcW w:w="5204"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b/>
                <w:sz w:val="28"/>
                <w:szCs w:val="28"/>
                <w:lang w:eastAsia="en-US"/>
              </w:rPr>
            </w:pPr>
            <w:r w:rsidRPr="009B4043">
              <w:rPr>
                <w:rFonts w:ascii="Times New Roman" w:hAnsi="Times New Roman" w:cs="Times New Roman"/>
                <w:b/>
                <w:sz w:val="28"/>
                <w:szCs w:val="28"/>
              </w:rPr>
              <w:t>Описание частоты воздействия опасности</w:t>
            </w:r>
          </w:p>
        </w:tc>
      </w:tr>
      <w:tr w:rsidR="00853CE8" w:rsidTr="009B4043">
        <w:tc>
          <w:tcPr>
            <w:tcW w:w="411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b/>
                <w:sz w:val="28"/>
                <w:szCs w:val="28"/>
                <w:lang w:eastAsia="en-US"/>
              </w:rPr>
            </w:pPr>
            <w:r w:rsidRPr="009B4043">
              <w:rPr>
                <w:rFonts w:ascii="Times New Roman" w:hAnsi="Times New Roman" w:cs="Times New Roman"/>
                <w:b/>
                <w:sz w:val="28"/>
                <w:szCs w:val="28"/>
                <w:lang w:val="en-US"/>
              </w:rPr>
              <w:t>A</w:t>
            </w:r>
            <w:r w:rsidRPr="009B4043">
              <w:rPr>
                <w:rFonts w:ascii="Times New Roman" w:hAnsi="Times New Roman" w:cs="Times New Roman"/>
                <w:b/>
                <w:sz w:val="28"/>
                <w:szCs w:val="28"/>
              </w:rPr>
              <w:t xml:space="preserve">. Невероятно </w:t>
            </w:r>
          </w:p>
        </w:tc>
        <w:tc>
          <w:tcPr>
            <w:tcW w:w="5204"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sz w:val="28"/>
                <w:szCs w:val="28"/>
                <w:lang w:eastAsia="en-US"/>
              </w:rPr>
            </w:pPr>
            <w:r w:rsidRPr="009B4043">
              <w:rPr>
                <w:rFonts w:ascii="Times New Roman" w:hAnsi="Times New Roman" w:cs="Times New Roman"/>
                <w:sz w:val="28"/>
                <w:szCs w:val="28"/>
              </w:rPr>
              <w:t>Реже, чем 1 раз в 10 лет</w:t>
            </w:r>
          </w:p>
        </w:tc>
      </w:tr>
      <w:tr w:rsidR="00853CE8" w:rsidTr="009B4043">
        <w:tc>
          <w:tcPr>
            <w:tcW w:w="411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b/>
                <w:bCs/>
                <w:sz w:val="28"/>
                <w:szCs w:val="28"/>
                <w:lang w:eastAsia="en-US"/>
              </w:rPr>
            </w:pPr>
            <w:r w:rsidRPr="009B4043">
              <w:rPr>
                <w:rFonts w:ascii="Times New Roman" w:hAnsi="Times New Roman" w:cs="Times New Roman"/>
                <w:b/>
                <w:bCs/>
                <w:sz w:val="28"/>
                <w:szCs w:val="28"/>
                <w:lang w:val="en-US"/>
              </w:rPr>
              <w:t>B</w:t>
            </w:r>
            <w:r w:rsidRPr="009B4043">
              <w:rPr>
                <w:rFonts w:ascii="Times New Roman" w:hAnsi="Times New Roman" w:cs="Times New Roman"/>
                <w:b/>
                <w:bCs/>
                <w:sz w:val="28"/>
                <w:szCs w:val="28"/>
              </w:rPr>
              <w:t>. Маловероятно</w:t>
            </w:r>
          </w:p>
        </w:tc>
        <w:tc>
          <w:tcPr>
            <w:tcW w:w="5204"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sz w:val="28"/>
                <w:szCs w:val="28"/>
                <w:lang w:eastAsia="en-US"/>
              </w:rPr>
            </w:pPr>
            <w:r w:rsidRPr="009B4043">
              <w:rPr>
                <w:rFonts w:ascii="Times New Roman" w:hAnsi="Times New Roman" w:cs="Times New Roman"/>
                <w:sz w:val="28"/>
                <w:szCs w:val="28"/>
              </w:rPr>
              <w:t>От 1 раза в год до 1 раза в 10 лет</w:t>
            </w:r>
          </w:p>
        </w:tc>
      </w:tr>
      <w:tr w:rsidR="00853CE8" w:rsidTr="009B4043">
        <w:tc>
          <w:tcPr>
            <w:tcW w:w="411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b/>
                <w:bCs/>
                <w:sz w:val="28"/>
                <w:szCs w:val="28"/>
                <w:lang w:eastAsia="en-US"/>
              </w:rPr>
            </w:pPr>
            <w:r w:rsidRPr="009B4043">
              <w:rPr>
                <w:rFonts w:ascii="Times New Roman" w:hAnsi="Times New Roman" w:cs="Times New Roman"/>
                <w:b/>
                <w:bCs/>
                <w:sz w:val="28"/>
                <w:szCs w:val="28"/>
                <w:lang w:val="en-US"/>
              </w:rPr>
              <w:t>C</w:t>
            </w:r>
            <w:r w:rsidRPr="009B4043">
              <w:rPr>
                <w:rFonts w:ascii="Times New Roman" w:hAnsi="Times New Roman" w:cs="Times New Roman"/>
                <w:b/>
                <w:bCs/>
                <w:sz w:val="28"/>
                <w:szCs w:val="28"/>
              </w:rPr>
              <w:t>. Отдаленно</w:t>
            </w:r>
          </w:p>
        </w:tc>
        <w:tc>
          <w:tcPr>
            <w:tcW w:w="5204"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sz w:val="28"/>
                <w:szCs w:val="28"/>
                <w:lang w:eastAsia="en-US"/>
              </w:rPr>
            </w:pPr>
            <w:r w:rsidRPr="009B4043">
              <w:rPr>
                <w:rFonts w:ascii="Times New Roman" w:hAnsi="Times New Roman" w:cs="Times New Roman"/>
                <w:sz w:val="28"/>
                <w:szCs w:val="28"/>
              </w:rPr>
              <w:t>От 1 раза в месяц до 1 раза в год</w:t>
            </w:r>
          </w:p>
        </w:tc>
      </w:tr>
      <w:tr w:rsidR="00853CE8" w:rsidTr="009B4043">
        <w:tc>
          <w:tcPr>
            <w:tcW w:w="411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b/>
                <w:bCs/>
                <w:sz w:val="28"/>
                <w:szCs w:val="28"/>
                <w:lang w:eastAsia="en-US"/>
              </w:rPr>
            </w:pPr>
            <w:r w:rsidRPr="009B4043">
              <w:rPr>
                <w:rFonts w:ascii="Times New Roman" w:hAnsi="Times New Roman" w:cs="Times New Roman"/>
                <w:b/>
                <w:bCs/>
                <w:sz w:val="28"/>
                <w:szCs w:val="28"/>
                <w:lang w:val="en-US"/>
              </w:rPr>
              <w:t>D</w:t>
            </w:r>
            <w:r w:rsidRPr="009B4043">
              <w:rPr>
                <w:rFonts w:ascii="Times New Roman" w:hAnsi="Times New Roman" w:cs="Times New Roman"/>
                <w:b/>
                <w:bCs/>
                <w:sz w:val="28"/>
                <w:szCs w:val="28"/>
              </w:rPr>
              <w:t>. Возможно</w:t>
            </w:r>
          </w:p>
        </w:tc>
        <w:tc>
          <w:tcPr>
            <w:tcW w:w="5204"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sz w:val="28"/>
                <w:szCs w:val="28"/>
                <w:lang w:eastAsia="en-US"/>
              </w:rPr>
            </w:pPr>
            <w:r w:rsidRPr="009B4043">
              <w:rPr>
                <w:rFonts w:ascii="Times New Roman" w:hAnsi="Times New Roman" w:cs="Times New Roman"/>
                <w:sz w:val="28"/>
                <w:szCs w:val="28"/>
              </w:rPr>
              <w:t>От 1 раза в неделю до 2 раза в месяц</w:t>
            </w:r>
          </w:p>
        </w:tc>
      </w:tr>
      <w:tr w:rsidR="00853CE8" w:rsidTr="009B4043">
        <w:trPr>
          <w:trHeight w:val="411"/>
        </w:trPr>
        <w:tc>
          <w:tcPr>
            <w:tcW w:w="411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b/>
                <w:bCs/>
                <w:sz w:val="28"/>
                <w:szCs w:val="28"/>
                <w:lang w:eastAsia="en-US"/>
              </w:rPr>
            </w:pPr>
            <w:r w:rsidRPr="009B4043">
              <w:rPr>
                <w:rFonts w:ascii="Times New Roman" w:hAnsi="Times New Roman" w:cs="Times New Roman"/>
                <w:b/>
                <w:bCs/>
                <w:sz w:val="28"/>
                <w:szCs w:val="28"/>
                <w:lang w:val="en-US"/>
              </w:rPr>
              <w:t>E</w:t>
            </w:r>
            <w:r w:rsidRPr="009B4043">
              <w:rPr>
                <w:rFonts w:ascii="Times New Roman" w:hAnsi="Times New Roman" w:cs="Times New Roman"/>
                <w:b/>
                <w:bCs/>
                <w:sz w:val="28"/>
                <w:szCs w:val="28"/>
              </w:rPr>
              <w:t>. Вероятно</w:t>
            </w:r>
          </w:p>
        </w:tc>
        <w:tc>
          <w:tcPr>
            <w:tcW w:w="5204"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sz w:val="28"/>
                <w:szCs w:val="28"/>
                <w:lang w:eastAsia="en-US"/>
              </w:rPr>
            </w:pPr>
            <w:r w:rsidRPr="009B4043">
              <w:rPr>
                <w:rFonts w:ascii="Times New Roman" w:hAnsi="Times New Roman" w:cs="Times New Roman"/>
                <w:sz w:val="28"/>
                <w:szCs w:val="28"/>
              </w:rPr>
              <w:t>От 1 раза за смену до 1 раза в неделю</w:t>
            </w:r>
          </w:p>
        </w:tc>
      </w:tr>
      <w:tr w:rsidR="00853CE8" w:rsidTr="009B4043">
        <w:trPr>
          <w:trHeight w:val="432"/>
        </w:trPr>
        <w:tc>
          <w:tcPr>
            <w:tcW w:w="411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b/>
                <w:bCs/>
                <w:sz w:val="28"/>
                <w:szCs w:val="28"/>
                <w:lang w:eastAsia="en-US"/>
              </w:rPr>
            </w:pPr>
            <w:r w:rsidRPr="009B4043">
              <w:rPr>
                <w:rFonts w:ascii="Times New Roman" w:hAnsi="Times New Roman" w:cs="Times New Roman"/>
                <w:b/>
                <w:bCs/>
                <w:sz w:val="28"/>
                <w:szCs w:val="28"/>
                <w:lang w:val="en-US"/>
              </w:rPr>
              <w:t>F</w:t>
            </w:r>
            <w:r w:rsidRPr="009B4043">
              <w:rPr>
                <w:rFonts w:ascii="Times New Roman" w:hAnsi="Times New Roman" w:cs="Times New Roman"/>
                <w:b/>
                <w:bCs/>
                <w:sz w:val="28"/>
                <w:szCs w:val="28"/>
              </w:rPr>
              <w:t>. Высокая вероятность</w:t>
            </w:r>
          </w:p>
        </w:tc>
        <w:tc>
          <w:tcPr>
            <w:tcW w:w="5204"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sz w:val="28"/>
                <w:szCs w:val="28"/>
                <w:lang w:eastAsia="en-US"/>
              </w:rPr>
            </w:pPr>
            <w:r w:rsidRPr="009B4043">
              <w:rPr>
                <w:rFonts w:ascii="Times New Roman" w:hAnsi="Times New Roman" w:cs="Times New Roman"/>
                <w:sz w:val="28"/>
                <w:szCs w:val="28"/>
              </w:rPr>
              <w:t>Один и более раз за смену</w:t>
            </w:r>
          </w:p>
        </w:tc>
      </w:tr>
    </w:tbl>
    <w:p w:rsidR="00853CE8" w:rsidRDefault="00853CE8" w:rsidP="009B4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Находят применение также балльные показатели вероятности, каждой градации которой путем экспертной оценки ставят в соответствие определенный весовой коэффициент (табл. 9).</w:t>
      </w:r>
    </w:p>
    <w:p w:rsidR="00853CE8" w:rsidRDefault="00853CE8" w:rsidP="009B4043">
      <w:pPr>
        <w:spacing w:after="0" w:line="240" w:lineRule="auto"/>
        <w:ind w:firstLine="708"/>
        <w:jc w:val="right"/>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Таблица 9</w:t>
      </w:r>
    </w:p>
    <w:p w:rsidR="00853CE8" w:rsidRDefault="00853CE8" w:rsidP="009B404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i/>
          <w:sz w:val="28"/>
          <w:szCs w:val="28"/>
        </w:rPr>
        <w:t>Качественные и количественные показатели вероятности</w:t>
      </w:r>
    </w:p>
    <w:tbl>
      <w:tblPr>
        <w:tblpPr w:leftFromText="180" w:rightFromText="180" w:bottomFromText="20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985"/>
        <w:gridCol w:w="4927"/>
      </w:tblGrid>
      <w:tr w:rsidR="00853CE8" w:rsidTr="009B4043">
        <w:tc>
          <w:tcPr>
            <w:tcW w:w="2694"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b/>
                <w:bCs/>
                <w:sz w:val="28"/>
                <w:szCs w:val="28"/>
              </w:rPr>
              <w:t>Качественный показатель вероятности события (</w:t>
            </w:r>
            <w:proofErr w:type="spellStart"/>
            <w:r w:rsidRPr="009B4043">
              <w:rPr>
                <w:rFonts w:ascii="Times New Roman" w:hAnsi="Times New Roman" w:cs="Times New Roman"/>
                <w:b/>
                <w:bCs/>
                <w:sz w:val="28"/>
                <w:szCs w:val="28"/>
              </w:rPr>
              <w:t>н</w:t>
            </w:r>
            <w:proofErr w:type="spellEnd"/>
            <w:r w:rsidRPr="009B4043">
              <w:rPr>
                <w:rFonts w:ascii="Times New Roman" w:hAnsi="Times New Roman" w:cs="Times New Roman"/>
                <w:b/>
                <w:bCs/>
                <w:sz w:val="28"/>
                <w:szCs w:val="28"/>
              </w:rPr>
              <w:t>/с)</w:t>
            </w:r>
          </w:p>
        </w:tc>
        <w:tc>
          <w:tcPr>
            <w:tcW w:w="1985"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b/>
                <w:sz w:val="28"/>
                <w:szCs w:val="28"/>
                <w:lang w:eastAsia="en-US"/>
              </w:rPr>
            </w:pPr>
            <w:r w:rsidRPr="009B4043">
              <w:rPr>
                <w:rFonts w:ascii="Times New Roman" w:hAnsi="Times New Roman" w:cs="Times New Roman"/>
                <w:b/>
                <w:bCs/>
                <w:sz w:val="28"/>
                <w:szCs w:val="28"/>
              </w:rPr>
              <w:t>Баллы (весовые коэффициенты)</w:t>
            </w:r>
          </w:p>
        </w:tc>
        <w:tc>
          <w:tcPr>
            <w:tcW w:w="4927"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b/>
                <w:sz w:val="28"/>
                <w:szCs w:val="28"/>
                <w:lang w:eastAsia="en-US"/>
              </w:rPr>
            </w:pPr>
            <w:r w:rsidRPr="009B4043">
              <w:rPr>
                <w:rFonts w:ascii="Times New Roman" w:hAnsi="Times New Roman" w:cs="Times New Roman"/>
                <w:b/>
                <w:sz w:val="28"/>
                <w:szCs w:val="28"/>
              </w:rPr>
              <w:t>Описание частоты и продолжительности воздействия опасности</w:t>
            </w:r>
          </w:p>
        </w:tc>
      </w:tr>
      <w:tr w:rsidR="00853CE8" w:rsidTr="009B4043">
        <w:tc>
          <w:tcPr>
            <w:tcW w:w="2694" w:type="dxa"/>
            <w:tcBorders>
              <w:top w:val="single" w:sz="4" w:space="0" w:color="auto"/>
              <w:left w:val="single" w:sz="4" w:space="0" w:color="auto"/>
              <w:bottom w:val="single" w:sz="4" w:space="0" w:color="auto"/>
              <w:right w:val="single" w:sz="4" w:space="0" w:color="auto"/>
            </w:tcBorders>
            <w:shd w:val="clear" w:color="auto" w:fill="92D050"/>
            <w:hideMark/>
          </w:tcPr>
          <w:p w:rsidR="00853CE8" w:rsidRPr="009B4043" w:rsidRDefault="00853CE8" w:rsidP="009B4043">
            <w:pPr>
              <w:spacing w:after="0" w:line="240" w:lineRule="auto"/>
              <w:jc w:val="center"/>
              <w:rPr>
                <w:rFonts w:ascii="Times New Roman" w:hAnsi="Times New Roman" w:cs="Times New Roman"/>
                <w:sz w:val="28"/>
                <w:szCs w:val="28"/>
                <w:lang w:val="en-US" w:eastAsia="en-US"/>
              </w:rPr>
            </w:pPr>
            <w:r w:rsidRPr="009B4043">
              <w:rPr>
                <w:rFonts w:ascii="Times New Roman" w:hAnsi="Times New Roman" w:cs="Times New Roman"/>
                <w:b/>
                <w:bCs/>
                <w:sz w:val="28"/>
                <w:szCs w:val="28"/>
              </w:rPr>
              <w:t>А. Маловероятно</w:t>
            </w:r>
          </w:p>
        </w:tc>
        <w:tc>
          <w:tcPr>
            <w:tcW w:w="1985"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1</w:t>
            </w:r>
          </w:p>
        </w:tc>
        <w:tc>
          <w:tcPr>
            <w:tcW w:w="4927"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sz w:val="28"/>
                <w:szCs w:val="28"/>
                <w:lang w:eastAsia="en-US"/>
              </w:rPr>
            </w:pPr>
            <w:r w:rsidRPr="009B4043">
              <w:rPr>
                <w:rFonts w:ascii="Times New Roman" w:hAnsi="Times New Roman" w:cs="Times New Roman"/>
                <w:sz w:val="28"/>
                <w:szCs w:val="28"/>
              </w:rPr>
              <w:t>Опасность воздействует редко и непостоянно</w:t>
            </w:r>
          </w:p>
        </w:tc>
      </w:tr>
      <w:tr w:rsidR="00853CE8" w:rsidTr="009B4043">
        <w:tc>
          <w:tcPr>
            <w:tcW w:w="2694" w:type="dxa"/>
            <w:tcBorders>
              <w:top w:val="single" w:sz="4" w:space="0" w:color="auto"/>
              <w:left w:val="single" w:sz="4" w:space="0" w:color="auto"/>
              <w:bottom w:val="single" w:sz="4" w:space="0" w:color="auto"/>
              <w:right w:val="single" w:sz="4" w:space="0" w:color="auto"/>
            </w:tcBorders>
            <w:shd w:val="clear" w:color="auto" w:fill="FFFF00"/>
            <w:hideMark/>
          </w:tcPr>
          <w:p w:rsidR="00853CE8" w:rsidRPr="009B4043" w:rsidRDefault="00853CE8" w:rsidP="009B4043">
            <w:pPr>
              <w:spacing w:after="0" w:line="240" w:lineRule="auto"/>
              <w:jc w:val="center"/>
              <w:rPr>
                <w:rFonts w:ascii="Times New Roman" w:hAnsi="Times New Roman" w:cs="Times New Roman"/>
                <w:b/>
                <w:bCs/>
                <w:sz w:val="28"/>
                <w:szCs w:val="28"/>
                <w:lang w:eastAsia="en-US"/>
              </w:rPr>
            </w:pPr>
            <w:r w:rsidRPr="009B4043">
              <w:rPr>
                <w:rFonts w:ascii="Times New Roman" w:hAnsi="Times New Roman" w:cs="Times New Roman"/>
                <w:b/>
                <w:bCs/>
                <w:sz w:val="28"/>
                <w:szCs w:val="28"/>
              </w:rPr>
              <w:t>В. Вероятно</w:t>
            </w:r>
          </w:p>
        </w:tc>
        <w:tc>
          <w:tcPr>
            <w:tcW w:w="1985"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3</w:t>
            </w:r>
          </w:p>
        </w:tc>
        <w:tc>
          <w:tcPr>
            <w:tcW w:w="4927"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sz w:val="28"/>
                <w:szCs w:val="28"/>
                <w:lang w:eastAsia="en-US"/>
              </w:rPr>
            </w:pPr>
            <w:r w:rsidRPr="009B4043">
              <w:rPr>
                <w:rFonts w:ascii="Times New Roman" w:hAnsi="Times New Roman" w:cs="Times New Roman"/>
                <w:sz w:val="28"/>
                <w:szCs w:val="28"/>
              </w:rPr>
              <w:t xml:space="preserve">Опасность воздействует время от </w:t>
            </w:r>
            <w:r w:rsidRPr="009B4043">
              <w:rPr>
                <w:rFonts w:ascii="Times New Roman" w:hAnsi="Times New Roman" w:cs="Times New Roman"/>
                <w:sz w:val="28"/>
                <w:szCs w:val="28"/>
              </w:rPr>
              <w:lastRenderedPageBreak/>
              <w:t>времени, но непостоянно.</w:t>
            </w:r>
          </w:p>
        </w:tc>
      </w:tr>
      <w:tr w:rsidR="00853CE8" w:rsidTr="009B4043">
        <w:tc>
          <w:tcPr>
            <w:tcW w:w="2694" w:type="dxa"/>
            <w:tcBorders>
              <w:top w:val="single" w:sz="4" w:space="0" w:color="auto"/>
              <w:left w:val="single" w:sz="4" w:space="0" w:color="auto"/>
              <w:bottom w:val="single" w:sz="4" w:space="0" w:color="auto"/>
              <w:right w:val="single" w:sz="4" w:space="0" w:color="auto"/>
            </w:tcBorders>
            <w:shd w:val="clear" w:color="auto" w:fill="FF0000"/>
            <w:hideMark/>
          </w:tcPr>
          <w:p w:rsidR="00853CE8" w:rsidRPr="009B4043" w:rsidRDefault="00853CE8" w:rsidP="009B4043">
            <w:pPr>
              <w:spacing w:after="0" w:line="240" w:lineRule="auto"/>
              <w:jc w:val="center"/>
              <w:rPr>
                <w:rFonts w:ascii="Times New Roman" w:hAnsi="Times New Roman" w:cs="Times New Roman"/>
                <w:b/>
                <w:bCs/>
                <w:sz w:val="28"/>
                <w:szCs w:val="28"/>
                <w:lang w:eastAsia="en-US"/>
              </w:rPr>
            </w:pPr>
            <w:r w:rsidRPr="009B4043">
              <w:rPr>
                <w:rFonts w:ascii="Times New Roman" w:hAnsi="Times New Roman" w:cs="Times New Roman"/>
                <w:b/>
                <w:bCs/>
                <w:sz w:val="28"/>
                <w:szCs w:val="28"/>
              </w:rPr>
              <w:lastRenderedPageBreak/>
              <w:t>С.</w:t>
            </w:r>
            <w:r w:rsidR="009B4043">
              <w:rPr>
                <w:rFonts w:ascii="Times New Roman" w:hAnsi="Times New Roman" w:cs="Times New Roman"/>
                <w:b/>
                <w:bCs/>
                <w:sz w:val="28"/>
                <w:szCs w:val="28"/>
              </w:rPr>
              <w:t xml:space="preserve"> </w:t>
            </w:r>
            <w:r w:rsidRPr="009B4043">
              <w:rPr>
                <w:rFonts w:ascii="Times New Roman" w:hAnsi="Times New Roman" w:cs="Times New Roman"/>
                <w:b/>
                <w:bCs/>
                <w:sz w:val="28"/>
                <w:szCs w:val="28"/>
              </w:rPr>
              <w:t>Высокая вероятность</w:t>
            </w:r>
          </w:p>
        </w:tc>
        <w:tc>
          <w:tcPr>
            <w:tcW w:w="1985"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7</w:t>
            </w:r>
          </w:p>
        </w:tc>
        <w:tc>
          <w:tcPr>
            <w:tcW w:w="4927"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both"/>
              <w:rPr>
                <w:rFonts w:ascii="Times New Roman" w:hAnsi="Times New Roman" w:cs="Times New Roman"/>
                <w:sz w:val="28"/>
                <w:szCs w:val="28"/>
                <w:lang w:eastAsia="en-US"/>
              </w:rPr>
            </w:pPr>
            <w:r w:rsidRPr="009B4043">
              <w:rPr>
                <w:rFonts w:ascii="Times New Roman" w:hAnsi="Times New Roman" w:cs="Times New Roman"/>
                <w:sz w:val="28"/>
                <w:szCs w:val="28"/>
              </w:rPr>
              <w:t>Опасность воздействует часто и постоянно</w:t>
            </w:r>
          </w:p>
        </w:tc>
      </w:tr>
    </w:tbl>
    <w:p w:rsidR="00853CE8" w:rsidRDefault="00853CE8" w:rsidP="009B4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Иногда вместо вероятности используют непосредственно частоту и продолжительность воздействия опасности, которые легче поддаются измерениям (табл. 10).</w:t>
      </w:r>
    </w:p>
    <w:p w:rsidR="009B4043" w:rsidRDefault="009B4043" w:rsidP="009B4043">
      <w:pPr>
        <w:spacing w:after="0" w:line="240" w:lineRule="auto"/>
        <w:ind w:firstLine="708"/>
        <w:jc w:val="right"/>
        <w:rPr>
          <w:rFonts w:ascii="Times New Roman" w:hAnsi="Times New Roman" w:cs="Times New Roman"/>
          <w:b/>
          <w:i/>
          <w:sz w:val="28"/>
          <w:szCs w:val="28"/>
        </w:rPr>
      </w:pPr>
    </w:p>
    <w:p w:rsidR="00853CE8" w:rsidRDefault="00853CE8" w:rsidP="009B4043">
      <w:pPr>
        <w:spacing w:after="0" w:line="240" w:lineRule="auto"/>
        <w:ind w:firstLine="708"/>
        <w:jc w:val="right"/>
        <w:rPr>
          <w:rFonts w:ascii="Times New Roman" w:hAnsi="Times New Roman" w:cs="Times New Roman"/>
          <w:b/>
          <w:i/>
          <w:sz w:val="28"/>
          <w:szCs w:val="28"/>
        </w:rPr>
      </w:pPr>
      <w:r>
        <w:rPr>
          <w:rFonts w:ascii="Times New Roman" w:hAnsi="Times New Roman" w:cs="Times New Roman"/>
          <w:b/>
          <w:i/>
          <w:sz w:val="28"/>
          <w:szCs w:val="28"/>
        </w:rPr>
        <w:t>Таблица 10</w:t>
      </w:r>
    </w:p>
    <w:p w:rsidR="00853CE8" w:rsidRDefault="00853CE8" w:rsidP="009B404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Балльная оценка частоты и продолжительности воздействия опасности</w:t>
      </w:r>
    </w:p>
    <w:p w:rsidR="009B4043" w:rsidRDefault="009B4043" w:rsidP="009B4043">
      <w:pPr>
        <w:spacing w:after="0" w:line="240" w:lineRule="auto"/>
        <w:jc w:val="center"/>
        <w:rPr>
          <w:rFonts w:ascii="Times New Roman" w:hAnsi="Times New Roman" w:cs="Times New Roman"/>
          <w:b/>
          <w:i/>
          <w:sz w:val="28"/>
          <w:szCs w:val="28"/>
        </w:rPr>
      </w:pPr>
    </w:p>
    <w:tbl>
      <w:tblPr>
        <w:tblpPr w:leftFromText="180" w:rightFromText="180" w:bottomFromText="200" w:vertAnchor="text" w:horzAnchor="page" w:tblpX="1491"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8"/>
        <w:gridCol w:w="2199"/>
      </w:tblGrid>
      <w:tr w:rsidR="00853CE8" w:rsidTr="009B4043">
        <w:tc>
          <w:tcPr>
            <w:tcW w:w="75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b/>
                <w:sz w:val="28"/>
                <w:szCs w:val="28"/>
                <w:lang w:eastAsia="en-US"/>
              </w:rPr>
            </w:pPr>
            <w:r w:rsidRPr="009B4043">
              <w:rPr>
                <w:rFonts w:ascii="Times New Roman" w:hAnsi="Times New Roman" w:cs="Times New Roman"/>
                <w:b/>
                <w:sz w:val="28"/>
                <w:szCs w:val="28"/>
              </w:rPr>
              <w:t>Описание частоты воздействия опасности</w:t>
            </w:r>
          </w:p>
        </w:tc>
        <w:tc>
          <w:tcPr>
            <w:tcW w:w="2199"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b/>
                <w:sz w:val="28"/>
                <w:szCs w:val="28"/>
                <w:lang w:eastAsia="en-US"/>
              </w:rPr>
            </w:pPr>
            <w:r w:rsidRPr="009B4043">
              <w:rPr>
                <w:rFonts w:ascii="Times New Roman" w:hAnsi="Times New Roman" w:cs="Times New Roman"/>
                <w:b/>
                <w:sz w:val="28"/>
                <w:szCs w:val="28"/>
              </w:rPr>
              <w:t>Баллы</w:t>
            </w:r>
          </w:p>
        </w:tc>
      </w:tr>
      <w:tr w:rsidR="00853CE8" w:rsidTr="009B4043">
        <w:tc>
          <w:tcPr>
            <w:tcW w:w="75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Реже, чем 1 раз в год</w:t>
            </w:r>
          </w:p>
        </w:tc>
        <w:tc>
          <w:tcPr>
            <w:tcW w:w="2199"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0,1</w:t>
            </w:r>
          </w:p>
        </w:tc>
      </w:tr>
      <w:tr w:rsidR="00853CE8" w:rsidTr="009B4043">
        <w:tc>
          <w:tcPr>
            <w:tcW w:w="75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1 раз в год</w:t>
            </w:r>
          </w:p>
        </w:tc>
        <w:tc>
          <w:tcPr>
            <w:tcW w:w="2199"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0,2</w:t>
            </w:r>
          </w:p>
        </w:tc>
      </w:tr>
      <w:tr w:rsidR="00853CE8" w:rsidTr="009B4043">
        <w:tc>
          <w:tcPr>
            <w:tcW w:w="75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1 раз в месяц</w:t>
            </w:r>
          </w:p>
        </w:tc>
        <w:tc>
          <w:tcPr>
            <w:tcW w:w="2199"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1</w:t>
            </w:r>
          </w:p>
        </w:tc>
      </w:tr>
      <w:tr w:rsidR="00853CE8" w:rsidTr="009B4043">
        <w:tc>
          <w:tcPr>
            <w:tcW w:w="75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1 раз в неделю</w:t>
            </w:r>
          </w:p>
        </w:tc>
        <w:tc>
          <w:tcPr>
            <w:tcW w:w="2199"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1,5</w:t>
            </w:r>
          </w:p>
        </w:tc>
      </w:tr>
      <w:tr w:rsidR="00853CE8" w:rsidTr="009B4043">
        <w:tc>
          <w:tcPr>
            <w:tcW w:w="75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1 раз в течение рабочей смены</w:t>
            </w:r>
          </w:p>
        </w:tc>
        <w:tc>
          <w:tcPr>
            <w:tcW w:w="2199"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2,5</w:t>
            </w:r>
          </w:p>
        </w:tc>
      </w:tr>
      <w:tr w:rsidR="00853CE8" w:rsidTr="009B4043">
        <w:tc>
          <w:tcPr>
            <w:tcW w:w="75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Каждый час в течение рабочей смены</w:t>
            </w:r>
          </w:p>
        </w:tc>
        <w:tc>
          <w:tcPr>
            <w:tcW w:w="2199"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4</w:t>
            </w:r>
          </w:p>
        </w:tc>
      </w:tr>
      <w:tr w:rsidR="00853CE8" w:rsidTr="009B4043">
        <w:tc>
          <w:tcPr>
            <w:tcW w:w="75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rPr>
                <w:rFonts w:ascii="Times New Roman" w:hAnsi="Times New Roman" w:cs="Times New Roman"/>
                <w:sz w:val="28"/>
                <w:szCs w:val="28"/>
                <w:lang w:eastAsia="en-US"/>
              </w:rPr>
            </w:pPr>
            <w:r w:rsidRPr="009B4043">
              <w:rPr>
                <w:rFonts w:ascii="Times New Roman" w:hAnsi="Times New Roman" w:cs="Times New Roman"/>
                <w:sz w:val="28"/>
                <w:szCs w:val="28"/>
              </w:rPr>
              <w:t>Непрерывно, но не более половины рабочей смены</w:t>
            </w:r>
          </w:p>
        </w:tc>
        <w:tc>
          <w:tcPr>
            <w:tcW w:w="2199"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5</w:t>
            </w:r>
          </w:p>
        </w:tc>
      </w:tr>
      <w:tr w:rsidR="00853CE8" w:rsidTr="009B4043">
        <w:tc>
          <w:tcPr>
            <w:tcW w:w="7548"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Непрерывно, более половины рабочей смены</w:t>
            </w:r>
          </w:p>
        </w:tc>
        <w:tc>
          <w:tcPr>
            <w:tcW w:w="2199"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spacing w:after="0" w:line="240" w:lineRule="auto"/>
              <w:jc w:val="center"/>
              <w:rPr>
                <w:rFonts w:ascii="Times New Roman" w:hAnsi="Times New Roman" w:cs="Times New Roman"/>
                <w:sz w:val="28"/>
                <w:szCs w:val="28"/>
                <w:lang w:eastAsia="en-US"/>
              </w:rPr>
            </w:pPr>
            <w:r w:rsidRPr="009B4043">
              <w:rPr>
                <w:rFonts w:ascii="Times New Roman" w:hAnsi="Times New Roman" w:cs="Times New Roman"/>
                <w:sz w:val="28"/>
                <w:szCs w:val="28"/>
              </w:rPr>
              <w:t>7</w:t>
            </w:r>
          </w:p>
        </w:tc>
      </w:tr>
    </w:tbl>
    <w:p w:rsidR="00853CE8" w:rsidRDefault="00853CE8" w:rsidP="009B40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градаций вероятности рекомендуется выбирать, как и в случае с градациями тяжести последствий, в диапазоне от 3 до 7.</w:t>
      </w:r>
    </w:p>
    <w:p w:rsidR="00853CE8" w:rsidRDefault="00853CE8" w:rsidP="009B40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оценочная команда, проведя идентификацию опасностей по объекту оценки рисков (например, рабочему месту), далее определяет:</w:t>
      </w:r>
    </w:p>
    <w:p w:rsidR="00853CE8" w:rsidRPr="009B4043" w:rsidRDefault="009B4043" w:rsidP="00A63288">
      <w:pPr>
        <w:pStyle w:val="a3"/>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853CE8" w:rsidRPr="009B4043">
        <w:rPr>
          <w:rFonts w:ascii="Times New Roman" w:hAnsi="Times New Roman" w:cs="Times New Roman"/>
          <w:sz w:val="28"/>
          <w:szCs w:val="28"/>
        </w:rPr>
        <w:t>оказатель тяжести последствий, который будет использован при последующих оценках риска на данном рабочем месте;</w:t>
      </w:r>
    </w:p>
    <w:p w:rsidR="00853CE8" w:rsidRPr="009B4043" w:rsidRDefault="00853CE8" w:rsidP="00A63288">
      <w:pPr>
        <w:pStyle w:val="a3"/>
        <w:numPr>
          <w:ilvl w:val="0"/>
          <w:numId w:val="35"/>
        </w:numPr>
        <w:spacing w:after="0" w:line="240" w:lineRule="auto"/>
        <w:jc w:val="both"/>
        <w:rPr>
          <w:rFonts w:ascii="Times New Roman" w:hAnsi="Times New Roman" w:cs="Times New Roman"/>
          <w:sz w:val="28"/>
          <w:szCs w:val="28"/>
        </w:rPr>
      </w:pPr>
      <w:r w:rsidRPr="009B4043">
        <w:rPr>
          <w:rFonts w:ascii="Times New Roman" w:hAnsi="Times New Roman" w:cs="Times New Roman"/>
          <w:sz w:val="28"/>
          <w:szCs w:val="28"/>
        </w:rPr>
        <w:t>количество градаций тяжести последствий и их качественные (описательные) или количественные (баллы) параметры;</w:t>
      </w:r>
    </w:p>
    <w:p w:rsidR="00853CE8" w:rsidRPr="009B4043" w:rsidRDefault="00853CE8" w:rsidP="00A63288">
      <w:pPr>
        <w:pStyle w:val="a3"/>
        <w:numPr>
          <w:ilvl w:val="0"/>
          <w:numId w:val="35"/>
        </w:numPr>
        <w:spacing w:after="0" w:line="240" w:lineRule="auto"/>
        <w:jc w:val="both"/>
        <w:rPr>
          <w:rFonts w:ascii="Times New Roman" w:hAnsi="Times New Roman" w:cs="Times New Roman"/>
          <w:sz w:val="28"/>
          <w:szCs w:val="28"/>
        </w:rPr>
      </w:pPr>
      <w:r w:rsidRPr="009B4043">
        <w:rPr>
          <w:rFonts w:ascii="Times New Roman" w:hAnsi="Times New Roman" w:cs="Times New Roman"/>
          <w:sz w:val="28"/>
          <w:szCs w:val="28"/>
        </w:rPr>
        <w:t>количество градаций вероятности, определяемой через частоту и продолжительность воздействия опасности на работника;</w:t>
      </w:r>
    </w:p>
    <w:p w:rsidR="00853CE8" w:rsidRDefault="00853CE8" w:rsidP="00A63288">
      <w:pPr>
        <w:pStyle w:val="a3"/>
        <w:numPr>
          <w:ilvl w:val="0"/>
          <w:numId w:val="35"/>
        </w:numPr>
        <w:spacing w:after="0" w:line="240" w:lineRule="auto"/>
        <w:jc w:val="both"/>
        <w:rPr>
          <w:rFonts w:ascii="Times New Roman" w:hAnsi="Times New Roman" w:cs="Times New Roman"/>
          <w:sz w:val="28"/>
          <w:szCs w:val="28"/>
        </w:rPr>
      </w:pPr>
      <w:r w:rsidRPr="009B4043">
        <w:rPr>
          <w:rFonts w:ascii="Times New Roman" w:hAnsi="Times New Roman" w:cs="Times New Roman"/>
          <w:sz w:val="28"/>
          <w:szCs w:val="28"/>
        </w:rPr>
        <w:t>качественные (описательные) или количественные (баллы) параметры, характеризующие вероятность повреждения здоровья работника в результате воздействия опасности.</w:t>
      </w:r>
    </w:p>
    <w:p w:rsidR="009B4043" w:rsidRPr="009B4043" w:rsidRDefault="009B4043" w:rsidP="009B4043">
      <w:pPr>
        <w:spacing w:after="0" w:line="240" w:lineRule="auto"/>
        <w:jc w:val="both"/>
        <w:rPr>
          <w:rFonts w:ascii="Times New Roman" w:hAnsi="Times New Roman" w:cs="Times New Roman"/>
          <w:sz w:val="28"/>
          <w:szCs w:val="28"/>
        </w:rPr>
      </w:pPr>
    </w:p>
    <w:p w:rsidR="00853CE8" w:rsidRDefault="00F0708A" w:rsidP="009B40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3.3.4</w:t>
      </w:r>
      <w:r w:rsidR="00982E9B">
        <w:rPr>
          <w:rFonts w:ascii="Times New Roman" w:hAnsi="Times New Roman" w:cs="Times New Roman"/>
          <w:b/>
          <w:sz w:val="28"/>
          <w:szCs w:val="28"/>
        </w:rPr>
        <w:t xml:space="preserve">. </w:t>
      </w:r>
      <w:r w:rsidR="00853CE8" w:rsidRPr="00982E9B">
        <w:rPr>
          <w:rFonts w:ascii="Times New Roman" w:hAnsi="Times New Roman" w:cs="Times New Roman"/>
          <w:b/>
          <w:sz w:val="28"/>
          <w:szCs w:val="28"/>
        </w:rPr>
        <w:t xml:space="preserve">Оценивание рисков методом весовых коэффициентов </w:t>
      </w:r>
      <w:r w:rsidR="009B4043">
        <w:rPr>
          <w:rFonts w:ascii="Times New Roman" w:hAnsi="Times New Roman" w:cs="Times New Roman"/>
          <w:b/>
          <w:sz w:val="28"/>
          <w:szCs w:val="28"/>
        </w:rPr>
        <w:t xml:space="preserve">              </w:t>
      </w:r>
      <w:r w:rsidR="00853CE8" w:rsidRPr="00982E9B">
        <w:rPr>
          <w:rFonts w:ascii="Times New Roman" w:hAnsi="Times New Roman" w:cs="Times New Roman"/>
          <w:b/>
          <w:sz w:val="28"/>
          <w:szCs w:val="28"/>
        </w:rPr>
        <w:t>(балльным методом)</w:t>
      </w:r>
    </w:p>
    <w:p w:rsidR="009B4043" w:rsidRPr="00982E9B" w:rsidRDefault="009B4043" w:rsidP="009B4043">
      <w:pPr>
        <w:spacing w:after="0" w:line="240" w:lineRule="auto"/>
        <w:jc w:val="center"/>
        <w:rPr>
          <w:rFonts w:ascii="Times New Roman" w:hAnsi="Times New Roman" w:cs="Times New Roman"/>
          <w:b/>
          <w:sz w:val="28"/>
          <w:szCs w:val="28"/>
        </w:rPr>
      </w:pPr>
    </w:p>
    <w:p w:rsidR="00853CE8" w:rsidRDefault="00853CE8" w:rsidP="009B40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методе весовых коэффициентов, используя выбранные заранее показатели частоты несчастных случаев и показатели ущерба для здоровья работника, риск определяют по формуле (2.2) путем перемножения оценок вероятности (частоты) </w:t>
      </w:r>
      <w:proofErr w:type="gramStart"/>
      <w:r>
        <w:rPr>
          <w:rFonts w:ascii="Times New Roman" w:hAnsi="Times New Roman" w:cs="Times New Roman"/>
          <w:b/>
          <w:i/>
          <w:sz w:val="28"/>
          <w:szCs w:val="28"/>
        </w:rPr>
        <w:t>Р</w:t>
      </w:r>
      <w:proofErr w:type="gramEnd"/>
      <w:r>
        <w:rPr>
          <w:rFonts w:ascii="Times New Roman" w:hAnsi="Times New Roman" w:cs="Times New Roman"/>
          <w:b/>
          <w:i/>
          <w:sz w:val="28"/>
          <w:szCs w:val="28"/>
          <w:vertAlign w:val="superscript"/>
        </w:rPr>
        <w:t>*</w:t>
      </w:r>
      <w:proofErr w:type="spellStart"/>
      <w:r>
        <w:rPr>
          <w:rFonts w:ascii="Times New Roman" w:hAnsi="Times New Roman" w:cs="Times New Roman"/>
          <w:b/>
          <w:i/>
          <w:sz w:val="28"/>
          <w:szCs w:val="28"/>
          <w:vertAlign w:val="subscript"/>
          <w:lang w:val="en-US"/>
        </w:rPr>
        <w:t>i</w:t>
      </w:r>
      <w:proofErr w:type="spellEnd"/>
      <w:r>
        <w:rPr>
          <w:rFonts w:ascii="Times New Roman" w:hAnsi="Times New Roman" w:cs="Times New Roman"/>
          <w:sz w:val="28"/>
          <w:szCs w:val="28"/>
        </w:rPr>
        <w:t xml:space="preserve"> и тяжести </w:t>
      </w:r>
      <w:r>
        <w:rPr>
          <w:rFonts w:ascii="Times New Roman" w:hAnsi="Times New Roman" w:cs="Times New Roman"/>
          <w:b/>
          <w:i/>
          <w:sz w:val="28"/>
          <w:szCs w:val="28"/>
          <w:lang w:val="en-US"/>
        </w:rPr>
        <w:t>S</w:t>
      </w:r>
      <w:r>
        <w:rPr>
          <w:rFonts w:ascii="Times New Roman" w:hAnsi="Times New Roman" w:cs="Times New Roman"/>
          <w:b/>
          <w:i/>
          <w:sz w:val="28"/>
          <w:szCs w:val="28"/>
          <w:vertAlign w:val="superscript"/>
        </w:rPr>
        <w:t>*</w:t>
      </w:r>
      <w:proofErr w:type="spellStart"/>
      <w:r>
        <w:rPr>
          <w:rFonts w:ascii="Times New Roman" w:hAnsi="Times New Roman" w:cs="Times New Roman"/>
          <w:b/>
          <w:i/>
          <w:sz w:val="28"/>
          <w:szCs w:val="28"/>
          <w:vertAlign w:val="subscript"/>
          <w:lang w:val="en-US"/>
        </w:rPr>
        <w:t>i</w:t>
      </w:r>
      <w:proofErr w:type="spellEnd"/>
      <w:r>
        <w:rPr>
          <w:rFonts w:ascii="Times New Roman" w:hAnsi="Times New Roman" w:cs="Times New Roman"/>
          <w:sz w:val="28"/>
          <w:szCs w:val="28"/>
        </w:rPr>
        <w:t xml:space="preserve"> для каждой опасности и суммирования показателей риска по каждой из опасностей.</w:t>
      </w:r>
    </w:p>
    <w:p w:rsidR="00853CE8" w:rsidRDefault="00853CE8" w:rsidP="009B4043">
      <w:pPr>
        <w:spacing w:after="0" w:line="240" w:lineRule="auto"/>
        <w:ind w:firstLine="709"/>
        <w:jc w:val="center"/>
        <w:rPr>
          <w:rFonts w:ascii="Times New Roman" w:hAnsi="Times New Roman" w:cs="Times New Roman"/>
          <w:sz w:val="28"/>
          <w:szCs w:val="28"/>
        </w:rPr>
      </w:pPr>
      <w:r w:rsidRPr="00822B4E">
        <w:rPr>
          <w:rFonts w:ascii="Times New Roman" w:eastAsiaTheme="minorHAnsi" w:hAnsi="Times New Roman" w:cs="Times New Roman"/>
          <w:position w:val="-32"/>
          <w:sz w:val="28"/>
          <w:szCs w:val="28"/>
          <w:lang w:eastAsia="en-US"/>
        </w:rPr>
        <w:object w:dxaOrig="1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38pt" o:ole="">
            <v:imagedata r:id="rId6" o:title=""/>
          </v:shape>
          <o:OLEObject Type="Embed" ProgID="Equation.3" ShapeID="_x0000_i1025" DrawAspect="Content" ObjectID="_1725566398" r:id="rId7"/>
        </w:object>
      </w:r>
      <w:r>
        <w:rPr>
          <w:rFonts w:ascii="Times New Roman" w:hAnsi="Times New Roman" w:cs="Times New Roman"/>
          <w:sz w:val="28"/>
          <w:szCs w:val="28"/>
        </w:rPr>
        <w:t>,</w:t>
      </w:r>
    </w:p>
    <w:p w:rsidR="00853CE8" w:rsidRDefault="00853CE8" w:rsidP="009B40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w:t>
      </w:r>
      <w:r>
        <w:rPr>
          <w:rFonts w:ascii="Times New Roman" w:hAnsi="Times New Roman" w:cs="Times New Roman"/>
          <w:b/>
          <w:i/>
          <w:sz w:val="28"/>
          <w:szCs w:val="28"/>
          <w:lang w:val="en-US"/>
        </w:rPr>
        <w:t>n</w:t>
      </w:r>
      <w:r>
        <w:rPr>
          <w:rFonts w:ascii="Times New Roman" w:hAnsi="Times New Roman" w:cs="Times New Roman"/>
          <w:sz w:val="28"/>
          <w:szCs w:val="28"/>
        </w:rPr>
        <w:t xml:space="preserve"> – количество выявленных опасностей (опасных и вредных производственных факторов).</w:t>
      </w:r>
    </w:p>
    <w:p w:rsidR="00853CE8" w:rsidRDefault="00853CE8" w:rsidP="009B40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Оценочной команде необходимо выбрать и ранжировать показатели тяжести и вероятности. Эти показатели в общем случае определяются, исходя из специфики организации, но можно также воспользоваться образцами по три градации тяжести и вероятности, </w:t>
      </w:r>
      <w:proofErr w:type="gramStart"/>
      <w:r>
        <w:rPr>
          <w:rFonts w:ascii="Times New Roman" w:hAnsi="Times New Roman" w:cs="Times New Roman"/>
          <w:sz w:val="28"/>
          <w:szCs w:val="28"/>
        </w:rPr>
        <w:t>приведенным</w:t>
      </w:r>
      <w:proofErr w:type="gramEnd"/>
      <w:r>
        <w:rPr>
          <w:rFonts w:ascii="Times New Roman" w:hAnsi="Times New Roman" w:cs="Times New Roman"/>
          <w:sz w:val="28"/>
          <w:szCs w:val="28"/>
        </w:rPr>
        <w:t xml:space="preserve"> в (табл. 11). Перемножая весовые коэффициенты, получаем оценки риска по каждой из опасности, а суммируя эти оценки, получаем оценку итогового риска (табл. 12). Следующим этапом является принятие решения о допустимости либо о недопустимости риска и приоритетности мероприятий по снижению риска (табл. 12). Заключительным этапом является оценивание остаточного риска, который имеет место (или будет иметь место) после выполнения защитных мероприятий. </w:t>
      </w:r>
    </w:p>
    <w:p w:rsidR="009B4043" w:rsidRDefault="009B4043" w:rsidP="009B4043">
      <w:pPr>
        <w:spacing w:after="0" w:line="240" w:lineRule="auto"/>
        <w:ind w:firstLine="708"/>
        <w:jc w:val="right"/>
        <w:rPr>
          <w:rFonts w:ascii="Times New Roman" w:hAnsi="Times New Roman" w:cs="Times New Roman"/>
          <w:b/>
          <w:i/>
          <w:sz w:val="28"/>
          <w:szCs w:val="28"/>
        </w:rPr>
      </w:pPr>
    </w:p>
    <w:p w:rsidR="00853CE8" w:rsidRDefault="00853CE8" w:rsidP="009B4043">
      <w:pPr>
        <w:spacing w:after="0" w:line="240" w:lineRule="auto"/>
        <w:ind w:firstLine="708"/>
        <w:jc w:val="right"/>
        <w:rPr>
          <w:rFonts w:ascii="Times New Roman" w:hAnsi="Times New Roman" w:cs="Times New Roman"/>
          <w:b/>
          <w:i/>
          <w:sz w:val="28"/>
          <w:szCs w:val="28"/>
        </w:rPr>
      </w:pPr>
      <w:r>
        <w:rPr>
          <w:rFonts w:ascii="Times New Roman" w:hAnsi="Times New Roman" w:cs="Times New Roman"/>
          <w:b/>
          <w:i/>
          <w:sz w:val="28"/>
          <w:szCs w:val="28"/>
        </w:rPr>
        <w:t>Таблица 11</w:t>
      </w:r>
    </w:p>
    <w:p w:rsidR="009B4043" w:rsidRDefault="00853CE8" w:rsidP="009B4043">
      <w:pPr>
        <w:autoSpaceDE w:val="0"/>
        <w:autoSpaceDN w:val="0"/>
        <w:adjustRightInd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Балльные оценки вероятности и  тяжести последствий </w:t>
      </w:r>
    </w:p>
    <w:p w:rsidR="00853CE8" w:rsidRDefault="00853CE8" w:rsidP="009B4043">
      <w:pPr>
        <w:autoSpaceDE w:val="0"/>
        <w:autoSpaceDN w:val="0"/>
        <w:adjustRightInd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 </w:t>
      </w:r>
    </w:p>
    <w:tbl>
      <w:tblPr>
        <w:tblStyle w:val="a7"/>
        <w:tblW w:w="9639" w:type="dxa"/>
        <w:tblInd w:w="108" w:type="dxa"/>
        <w:tblLayout w:type="fixed"/>
        <w:tblLook w:val="01E0"/>
      </w:tblPr>
      <w:tblGrid>
        <w:gridCol w:w="1075"/>
        <w:gridCol w:w="4028"/>
        <w:gridCol w:w="1276"/>
        <w:gridCol w:w="3260"/>
      </w:tblGrid>
      <w:tr w:rsidR="00853CE8" w:rsidTr="009B4043">
        <w:tc>
          <w:tcPr>
            <w:tcW w:w="5103" w:type="dxa"/>
            <w:gridSpan w:val="2"/>
            <w:tcBorders>
              <w:top w:val="single" w:sz="4" w:space="0" w:color="auto"/>
              <w:left w:val="single" w:sz="4" w:space="0" w:color="auto"/>
              <w:bottom w:val="single" w:sz="4" w:space="0" w:color="auto"/>
              <w:right w:val="single" w:sz="18" w:space="0" w:color="auto"/>
            </w:tcBorders>
          </w:tcPr>
          <w:p w:rsidR="00853CE8" w:rsidRPr="009B4043" w:rsidRDefault="00853CE8" w:rsidP="009B4043">
            <w:pPr>
              <w:autoSpaceDE w:val="0"/>
              <w:autoSpaceDN w:val="0"/>
              <w:adjustRightInd w:val="0"/>
              <w:jc w:val="center"/>
              <w:rPr>
                <w:b/>
                <w:bCs/>
                <w:sz w:val="28"/>
                <w:szCs w:val="28"/>
              </w:rPr>
            </w:pPr>
            <w:r w:rsidRPr="009B4043">
              <w:rPr>
                <w:b/>
                <w:bCs/>
                <w:sz w:val="28"/>
                <w:szCs w:val="28"/>
              </w:rPr>
              <w:t>ТЯЖЕСТЬ</w:t>
            </w:r>
          </w:p>
        </w:tc>
        <w:tc>
          <w:tcPr>
            <w:tcW w:w="4536" w:type="dxa"/>
            <w:gridSpan w:val="2"/>
            <w:tcBorders>
              <w:top w:val="single" w:sz="4" w:space="0" w:color="auto"/>
              <w:left w:val="single" w:sz="18" w:space="0" w:color="auto"/>
              <w:bottom w:val="single" w:sz="4" w:space="0" w:color="auto"/>
              <w:right w:val="single" w:sz="4" w:space="0" w:color="auto"/>
            </w:tcBorders>
            <w:hideMark/>
          </w:tcPr>
          <w:p w:rsidR="00853CE8" w:rsidRPr="009B4043" w:rsidRDefault="00853CE8" w:rsidP="009B4043">
            <w:pPr>
              <w:jc w:val="center"/>
              <w:rPr>
                <w:b/>
                <w:sz w:val="28"/>
                <w:szCs w:val="28"/>
              </w:rPr>
            </w:pPr>
            <w:r w:rsidRPr="009B4043">
              <w:rPr>
                <w:b/>
                <w:sz w:val="28"/>
                <w:szCs w:val="28"/>
              </w:rPr>
              <w:t>ВЕРОЯТНОСТЬ</w:t>
            </w:r>
          </w:p>
        </w:tc>
      </w:tr>
      <w:tr w:rsidR="00853CE8" w:rsidTr="009B4043">
        <w:tc>
          <w:tcPr>
            <w:tcW w:w="1075" w:type="dxa"/>
            <w:tcBorders>
              <w:top w:val="single" w:sz="4" w:space="0" w:color="auto"/>
              <w:left w:val="single" w:sz="4" w:space="0" w:color="auto"/>
              <w:bottom w:val="single" w:sz="4" w:space="0" w:color="auto"/>
              <w:right w:val="single" w:sz="4" w:space="0" w:color="auto"/>
            </w:tcBorders>
          </w:tcPr>
          <w:p w:rsidR="00853CE8" w:rsidRPr="009B4043" w:rsidRDefault="00853CE8" w:rsidP="009B4043">
            <w:pPr>
              <w:autoSpaceDE w:val="0"/>
              <w:autoSpaceDN w:val="0"/>
              <w:adjustRightInd w:val="0"/>
              <w:jc w:val="center"/>
              <w:rPr>
                <w:b/>
                <w:bCs/>
                <w:sz w:val="28"/>
                <w:szCs w:val="28"/>
              </w:rPr>
            </w:pPr>
            <w:r w:rsidRPr="009B4043">
              <w:rPr>
                <w:b/>
                <w:bCs/>
                <w:sz w:val="28"/>
                <w:szCs w:val="28"/>
              </w:rPr>
              <w:t xml:space="preserve">Баллы </w:t>
            </w:r>
          </w:p>
          <w:p w:rsidR="00853CE8" w:rsidRPr="009B4043" w:rsidRDefault="00853CE8" w:rsidP="009B4043">
            <w:pPr>
              <w:autoSpaceDE w:val="0"/>
              <w:autoSpaceDN w:val="0"/>
              <w:adjustRightInd w:val="0"/>
              <w:jc w:val="center"/>
              <w:rPr>
                <w:b/>
                <w:bCs/>
                <w:sz w:val="28"/>
                <w:szCs w:val="28"/>
              </w:rPr>
            </w:pPr>
          </w:p>
        </w:tc>
        <w:tc>
          <w:tcPr>
            <w:tcW w:w="4028" w:type="dxa"/>
            <w:tcBorders>
              <w:top w:val="single" w:sz="4" w:space="0" w:color="auto"/>
              <w:left w:val="single" w:sz="4" w:space="0" w:color="auto"/>
              <w:bottom w:val="single" w:sz="4" w:space="0" w:color="auto"/>
              <w:right w:val="single" w:sz="18" w:space="0" w:color="auto"/>
            </w:tcBorders>
            <w:hideMark/>
          </w:tcPr>
          <w:p w:rsidR="00853CE8" w:rsidRPr="009B4043" w:rsidRDefault="00853CE8" w:rsidP="009B4043">
            <w:pPr>
              <w:autoSpaceDE w:val="0"/>
              <w:autoSpaceDN w:val="0"/>
              <w:adjustRightInd w:val="0"/>
              <w:jc w:val="center"/>
              <w:rPr>
                <w:b/>
                <w:bCs/>
                <w:sz w:val="28"/>
                <w:szCs w:val="28"/>
              </w:rPr>
            </w:pPr>
            <w:r w:rsidRPr="009B4043">
              <w:rPr>
                <w:b/>
                <w:bCs/>
                <w:sz w:val="28"/>
                <w:szCs w:val="28"/>
              </w:rPr>
              <w:t>Описание тяжести последствий</w:t>
            </w:r>
          </w:p>
        </w:tc>
        <w:tc>
          <w:tcPr>
            <w:tcW w:w="1276" w:type="dxa"/>
            <w:tcBorders>
              <w:top w:val="single" w:sz="4" w:space="0" w:color="auto"/>
              <w:left w:val="single" w:sz="18" w:space="0" w:color="auto"/>
              <w:bottom w:val="single" w:sz="4" w:space="0" w:color="auto"/>
              <w:right w:val="single" w:sz="4" w:space="0" w:color="auto"/>
            </w:tcBorders>
            <w:hideMark/>
          </w:tcPr>
          <w:p w:rsidR="00853CE8" w:rsidRPr="009B4043" w:rsidRDefault="00853CE8" w:rsidP="009B4043">
            <w:pPr>
              <w:jc w:val="center"/>
              <w:rPr>
                <w:b/>
                <w:sz w:val="28"/>
                <w:szCs w:val="28"/>
              </w:rPr>
            </w:pPr>
            <w:r w:rsidRPr="009B4043">
              <w:rPr>
                <w:b/>
                <w:bCs/>
                <w:sz w:val="28"/>
                <w:szCs w:val="28"/>
              </w:rPr>
              <w:t xml:space="preserve">Баллы </w:t>
            </w:r>
          </w:p>
        </w:tc>
        <w:tc>
          <w:tcPr>
            <w:tcW w:w="3260" w:type="dxa"/>
            <w:tcBorders>
              <w:top w:val="single" w:sz="4" w:space="0" w:color="auto"/>
              <w:left w:val="single" w:sz="4" w:space="0" w:color="auto"/>
              <w:bottom w:val="single" w:sz="4" w:space="0" w:color="auto"/>
              <w:right w:val="single" w:sz="4" w:space="0" w:color="auto"/>
            </w:tcBorders>
          </w:tcPr>
          <w:p w:rsidR="00853CE8" w:rsidRPr="009B4043" w:rsidRDefault="00853CE8" w:rsidP="009B4043">
            <w:pPr>
              <w:jc w:val="center"/>
              <w:rPr>
                <w:b/>
                <w:sz w:val="28"/>
                <w:szCs w:val="28"/>
              </w:rPr>
            </w:pPr>
            <w:r w:rsidRPr="009B4043">
              <w:rPr>
                <w:b/>
                <w:sz w:val="28"/>
                <w:szCs w:val="28"/>
              </w:rPr>
              <w:t>Описание частоты и продолжительности воздействия опасности</w:t>
            </w:r>
          </w:p>
          <w:p w:rsidR="00853CE8" w:rsidRPr="009B4043" w:rsidRDefault="00853CE8" w:rsidP="009B4043">
            <w:pPr>
              <w:jc w:val="both"/>
              <w:rPr>
                <w:b/>
                <w:sz w:val="28"/>
                <w:szCs w:val="28"/>
              </w:rPr>
            </w:pPr>
          </w:p>
        </w:tc>
      </w:tr>
      <w:tr w:rsidR="00853CE8" w:rsidTr="009B4043">
        <w:tc>
          <w:tcPr>
            <w:tcW w:w="1075" w:type="dxa"/>
            <w:tcBorders>
              <w:top w:val="single" w:sz="4" w:space="0" w:color="auto"/>
              <w:left w:val="single" w:sz="4" w:space="0" w:color="auto"/>
              <w:bottom w:val="single" w:sz="4" w:space="0" w:color="auto"/>
              <w:right w:val="single" w:sz="4" w:space="0" w:color="auto"/>
            </w:tcBorders>
          </w:tcPr>
          <w:p w:rsidR="00853CE8" w:rsidRPr="009B4043" w:rsidRDefault="00853CE8" w:rsidP="009B4043">
            <w:pPr>
              <w:autoSpaceDE w:val="0"/>
              <w:autoSpaceDN w:val="0"/>
              <w:adjustRightInd w:val="0"/>
              <w:jc w:val="center"/>
              <w:rPr>
                <w:b/>
                <w:bCs/>
                <w:sz w:val="28"/>
                <w:szCs w:val="28"/>
              </w:rPr>
            </w:pPr>
          </w:p>
          <w:p w:rsidR="00853CE8" w:rsidRPr="009B4043" w:rsidRDefault="00853CE8" w:rsidP="009B4043">
            <w:pPr>
              <w:autoSpaceDE w:val="0"/>
              <w:autoSpaceDN w:val="0"/>
              <w:adjustRightInd w:val="0"/>
              <w:jc w:val="center"/>
              <w:rPr>
                <w:b/>
                <w:bCs/>
                <w:sz w:val="28"/>
                <w:szCs w:val="28"/>
              </w:rPr>
            </w:pPr>
          </w:p>
          <w:p w:rsidR="00853CE8" w:rsidRPr="009B4043" w:rsidRDefault="00853CE8" w:rsidP="009B4043">
            <w:pPr>
              <w:autoSpaceDE w:val="0"/>
              <w:autoSpaceDN w:val="0"/>
              <w:adjustRightInd w:val="0"/>
              <w:jc w:val="center"/>
              <w:rPr>
                <w:b/>
                <w:bCs/>
                <w:sz w:val="28"/>
                <w:szCs w:val="28"/>
              </w:rPr>
            </w:pPr>
            <w:r w:rsidRPr="009B4043">
              <w:rPr>
                <w:b/>
                <w:bCs/>
                <w:sz w:val="28"/>
                <w:szCs w:val="28"/>
              </w:rPr>
              <w:t>5</w:t>
            </w:r>
          </w:p>
        </w:tc>
        <w:tc>
          <w:tcPr>
            <w:tcW w:w="4028" w:type="dxa"/>
            <w:tcBorders>
              <w:top w:val="single" w:sz="4" w:space="0" w:color="auto"/>
              <w:left w:val="single" w:sz="4" w:space="0" w:color="auto"/>
              <w:bottom w:val="single" w:sz="4" w:space="0" w:color="auto"/>
              <w:right w:val="single" w:sz="18" w:space="0" w:color="auto"/>
            </w:tcBorders>
            <w:hideMark/>
          </w:tcPr>
          <w:p w:rsidR="00853CE8" w:rsidRPr="009B4043" w:rsidRDefault="00853CE8" w:rsidP="009B4043">
            <w:pPr>
              <w:autoSpaceDE w:val="0"/>
              <w:autoSpaceDN w:val="0"/>
              <w:adjustRightInd w:val="0"/>
              <w:rPr>
                <w:bCs/>
                <w:sz w:val="28"/>
                <w:szCs w:val="28"/>
              </w:rPr>
            </w:pPr>
            <w:r w:rsidRPr="009B4043">
              <w:rPr>
                <w:bCs/>
                <w:sz w:val="28"/>
                <w:szCs w:val="28"/>
              </w:rPr>
              <w:t>Событие вызывает кратковременное заболевание или нарушение здоровья, которые не предполагают обращение за медицинской помощью. Возможно отсутствие на работе не более трех дней.</w:t>
            </w:r>
          </w:p>
        </w:tc>
        <w:tc>
          <w:tcPr>
            <w:tcW w:w="1276" w:type="dxa"/>
            <w:tcBorders>
              <w:top w:val="single" w:sz="4" w:space="0" w:color="auto"/>
              <w:left w:val="single" w:sz="18" w:space="0" w:color="auto"/>
              <w:bottom w:val="single" w:sz="4" w:space="0" w:color="auto"/>
              <w:right w:val="single" w:sz="4" w:space="0" w:color="auto"/>
            </w:tcBorders>
          </w:tcPr>
          <w:p w:rsidR="00853CE8" w:rsidRPr="009B4043" w:rsidRDefault="00853CE8" w:rsidP="009B4043">
            <w:pPr>
              <w:jc w:val="center"/>
              <w:rPr>
                <w:b/>
                <w:sz w:val="28"/>
                <w:szCs w:val="28"/>
              </w:rPr>
            </w:pPr>
          </w:p>
          <w:p w:rsidR="00853CE8" w:rsidRPr="009B4043" w:rsidRDefault="00853CE8" w:rsidP="009B4043">
            <w:pPr>
              <w:jc w:val="center"/>
              <w:rPr>
                <w:b/>
                <w:sz w:val="28"/>
                <w:szCs w:val="28"/>
              </w:rPr>
            </w:pPr>
          </w:p>
          <w:p w:rsidR="00853CE8" w:rsidRPr="009B4043" w:rsidRDefault="00853CE8" w:rsidP="009B4043">
            <w:pPr>
              <w:jc w:val="center"/>
              <w:rPr>
                <w:b/>
                <w:sz w:val="28"/>
                <w:szCs w:val="28"/>
              </w:rPr>
            </w:pPr>
            <w:r w:rsidRPr="009B4043">
              <w:rPr>
                <w:b/>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jc w:val="both"/>
              <w:rPr>
                <w:sz w:val="28"/>
                <w:szCs w:val="28"/>
              </w:rPr>
            </w:pPr>
            <w:r w:rsidRPr="009B4043">
              <w:rPr>
                <w:sz w:val="28"/>
                <w:szCs w:val="28"/>
              </w:rPr>
              <w:t>Опасность воздействует редко и непостоянно</w:t>
            </w:r>
          </w:p>
        </w:tc>
      </w:tr>
      <w:tr w:rsidR="00853CE8" w:rsidTr="009B4043">
        <w:tc>
          <w:tcPr>
            <w:tcW w:w="1075" w:type="dxa"/>
            <w:tcBorders>
              <w:top w:val="single" w:sz="4" w:space="0" w:color="auto"/>
              <w:left w:val="single" w:sz="4" w:space="0" w:color="auto"/>
              <w:bottom w:val="single" w:sz="4" w:space="0" w:color="auto"/>
              <w:right w:val="single" w:sz="4" w:space="0" w:color="auto"/>
            </w:tcBorders>
          </w:tcPr>
          <w:p w:rsidR="00853CE8" w:rsidRPr="009B4043" w:rsidRDefault="00853CE8" w:rsidP="009B4043">
            <w:pPr>
              <w:autoSpaceDE w:val="0"/>
              <w:autoSpaceDN w:val="0"/>
              <w:adjustRightInd w:val="0"/>
              <w:jc w:val="center"/>
              <w:rPr>
                <w:b/>
                <w:sz w:val="28"/>
                <w:szCs w:val="28"/>
              </w:rPr>
            </w:pPr>
          </w:p>
          <w:p w:rsidR="00853CE8" w:rsidRPr="009B4043" w:rsidRDefault="00853CE8" w:rsidP="009B4043">
            <w:pPr>
              <w:autoSpaceDE w:val="0"/>
              <w:autoSpaceDN w:val="0"/>
              <w:adjustRightInd w:val="0"/>
              <w:jc w:val="center"/>
              <w:rPr>
                <w:b/>
                <w:sz w:val="28"/>
                <w:szCs w:val="28"/>
              </w:rPr>
            </w:pPr>
            <w:r w:rsidRPr="009B4043">
              <w:rPr>
                <w:b/>
                <w:sz w:val="28"/>
                <w:szCs w:val="28"/>
              </w:rPr>
              <w:t>10</w:t>
            </w:r>
          </w:p>
        </w:tc>
        <w:tc>
          <w:tcPr>
            <w:tcW w:w="4028" w:type="dxa"/>
            <w:tcBorders>
              <w:top w:val="single" w:sz="4" w:space="0" w:color="auto"/>
              <w:left w:val="single" w:sz="4" w:space="0" w:color="auto"/>
              <w:bottom w:val="single" w:sz="4" w:space="0" w:color="auto"/>
              <w:right w:val="single" w:sz="18" w:space="0" w:color="auto"/>
            </w:tcBorders>
            <w:hideMark/>
          </w:tcPr>
          <w:p w:rsidR="00853CE8" w:rsidRPr="009B4043" w:rsidRDefault="00853CE8" w:rsidP="009B4043">
            <w:pPr>
              <w:autoSpaceDE w:val="0"/>
              <w:autoSpaceDN w:val="0"/>
              <w:adjustRightInd w:val="0"/>
              <w:rPr>
                <w:bCs/>
                <w:sz w:val="28"/>
                <w:szCs w:val="28"/>
              </w:rPr>
            </w:pPr>
            <w:r w:rsidRPr="009B4043">
              <w:rPr>
                <w:sz w:val="28"/>
                <w:szCs w:val="28"/>
              </w:rPr>
              <w:t>Событие вызывает значительные и длительные последствия. Предполагает обращение за медицинской помощью. Вызывает от 3 до 30 дней отсутствия на работе.</w:t>
            </w:r>
          </w:p>
        </w:tc>
        <w:tc>
          <w:tcPr>
            <w:tcW w:w="1276" w:type="dxa"/>
            <w:tcBorders>
              <w:top w:val="single" w:sz="4" w:space="0" w:color="auto"/>
              <w:left w:val="single" w:sz="18" w:space="0" w:color="auto"/>
              <w:bottom w:val="single" w:sz="4" w:space="0" w:color="auto"/>
              <w:right w:val="single" w:sz="4" w:space="0" w:color="auto"/>
            </w:tcBorders>
          </w:tcPr>
          <w:p w:rsidR="00853CE8" w:rsidRPr="009B4043" w:rsidRDefault="00853CE8" w:rsidP="009B4043">
            <w:pPr>
              <w:jc w:val="center"/>
              <w:rPr>
                <w:b/>
                <w:sz w:val="28"/>
                <w:szCs w:val="28"/>
              </w:rPr>
            </w:pPr>
          </w:p>
          <w:p w:rsidR="00853CE8" w:rsidRPr="009B4043" w:rsidRDefault="00853CE8" w:rsidP="009B4043">
            <w:pPr>
              <w:jc w:val="center"/>
              <w:rPr>
                <w:b/>
                <w:sz w:val="28"/>
                <w:szCs w:val="28"/>
              </w:rPr>
            </w:pPr>
          </w:p>
          <w:p w:rsidR="00853CE8" w:rsidRPr="009B4043" w:rsidRDefault="00853CE8" w:rsidP="009B4043">
            <w:pPr>
              <w:jc w:val="center"/>
              <w:rPr>
                <w:b/>
                <w:sz w:val="28"/>
                <w:szCs w:val="28"/>
              </w:rPr>
            </w:pPr>
            <w:r w:rsidRPr="009B4043">
              <w:rPr>
                <w:b/>
                <w:sz w:val="28"/>
                <w:szCs w:val="28"/>
              </w:rPr>
              <w:t>3</w:t>
            </w:r>
          </w:p>
        </w:tc>
        <w:tc>
          <w:tcPr>
            <w:tcW w:w="3260"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jc w:val="both"/>
              <w:rPr>
                <w:sz w:val="28"/>
                <w:szCs w:val="28"/>
              </w:rPr>
            </w:pPr>
            <w:r w:rsidRPr="009B4043">
              <w:rPr>
                <w:sz w:val="28"/>
                <w:szCs w:val="28"/>
              </w:rPr>
              <w:t>Опасность воздействует время от времени, но непостоянно.</w:t>
            </w:r>
          </w:p>
        </w:tc>
      </w:tr>
      <w:tr w:rsidR="00853CE8" w:rsidTr="009B4043">
        <w:tc>
          <w:tcPr>
            <w:tcW w:w="1075" w:type="dxa"/>
            <w:tcBorders>
              <w:top w:val="single" w:sz="4" w:space="0" w:color="auto"/>
              <w:left w:val="single" w:sz="4" w:space="0" w:color="auto"/>
              <w:bottom w:val="single" w:sz="4" w:space="0" w:color="auto"/>
              <w:right w:val="single" w:sz="4" w:space="0" w:color="auto"/>
            </w:tcBorders>
          </w:tcPr>
          <w:p w:rsidR="00853CE8" w:rsidRPr="009B4043" w:rsidRDefault="00853CE8" w:rsidP="009B4043">
            <w:pPr>
              <w:autoSpaceDE w:val="0"/>
              <w:autoSpaceDN w:val="0"/>
              <w:adjustRightInd w:val="0"/>
              <w:jc w:val="center"/>
              <w:rPr>
                <w:b/>
                <w:sz w:val="28"/>
                <w:szCs w:val="28"/>
              </w:rPr>
            </w:pPr>
          </w:p>
          <w:p w:rsidR="00853CE8" w:rsidRPr="009B4043" w:rsidRDefault="00853CE8" w:rsidP="009B4043">
            <w:pPr>
              <w:autoSpaceDE w:val="0"/>
              <w:autoSpaceDN w:val="0"/>
              <w:adjustRightInd w:val="0"/>
              <w:jc w:val="center"/>
              <w:rPr>
                <w:b/>
                <w:sz w:val="28"/>
                <w:szCs w:val="28"/>
              </w:rPr>
            </w:pPr>
          </w:p>
          <w:p w:rsidR="00853CE8" w:rsidRPr="009B4043" w:rsidRDefault="00853CE8" w:rsidP="009B4043">
            <w:pPr>
              <w:autoSpaceDE w:val="0"/>
              <w:autoSpaceDN w:val="0"/>
              <w:adjustRightInd w:val="0"/>
              <w:jc w:val="center"/>
              <w:rPr>
                <w:b/>
                <w:sz w:val="28"/>
                <w:szCs w:val="28"/>
              </w:rPr>
            </w:pPr>
            <w:r w:rsidRPr="009B4043">
              <w:rPr>
                <w:b/>
                <w:sz w:val="28"/>
                <w:szCs w:val="28"/>
              </w:rPr>
              <w:t>15</w:t>
            </w:r>
          </w:p>
        </w:tc>
        <w:tc>
          <w:tcPr>
            <w:tcW w:w="4028" w:type="dxa"/>
            <w:tcBorders>
              <w:top w:val="single" w:sz="4" w:space="0" w:color="auto"/>
              <w:left w:val="single" w:sz="4" w:space="0" w:color="auto"/>
              <w:bottom w:val="single" w:sz="4" w:space="0" w:color="auto"/>
              <w:right w:val="single" w:sz="18" w:space="0" w:color="auto"/>
            </w:tcBorders>
            <w:hideMark/>
          </w:tcPr>
          <w:p w:rsidR="00853CE8" w:rsidRPr="009B4043" w:rsidRDefault="00853CE8" w:rsidP="009B4043">
            <w:pPr>
              <w:autoSpaceDE w:val="0"/>
              <w:autoSpaceDN w:val="0"/>
              <w:adjustRightInd w:val="0"/>
              <w:rPr>
                <w:bCs/>
                <w:sz w:val="28"/>
                <w:szCs w:val="28"/>
              </w:rPr>
            </w:pPr>
            <w:r w:rsidRPr="009B4043">
              <w:rPr>
                <w:sz w:val="28"/>
                <w:szCs w:val="28"/>
              </w:rPr>
              <w:t>Событие вызывает постоянные и необратимые повреждения. Предполагает стационарное лечение и вызывает отсутствие на работе более 30 дней (профессиональное заболевание, тяжелый или смертельный несчастный случай)</w:t>
            </w:r>
          </w:p>
        </w:tc>
        <w:tc>
          <w:tcPr>
            <w:tcW w:w="1276" w:type="dxa"/>
            <w:tcBorders>
              <w:top w:val="single" w:sz="4" w:space="0" w:color="auto"/>
              <w:left w:val="single" w:sz="18" w:space="0" w:color="auto"/>
              <w:bottom w:val="single" w:sz="4" w:space="0" w:color="auto"/>
              <w:right w:val="single" w:sz="4" w:space="0" w:color="auto"/>
            </w:tcBorders>
          </w:tcPr>
          <w:p w:rsidR="00853CE8" w:rsidRPr="009B4043" w:rsidRDefault="00853CE8" w:rsidP="009B4043">
            <w:pPr>
              <w:jc w:val="center"/>
              <w:rPr>
                <w:b/>
                <w:sz w:val="28"/>
                <w:szCs w:val="28"/>
              </w:rPr>
            </w:pPr>
          </w:p>
          <w:p w:rsidR="00853CE8" w:rsidRPr="009B4043" w:rsidRDefault="00853CE8" w:rsidP="009B4043">
            <w:pPr>
              <w:jc w:val="center"/>
              <w:rPr>
                <w:b/>
                <w:sz w:val="28"/>
                <w:szCs w:val="28"/>
              </w:rPr>
            </w:pPr>
          </w:p>
          <w:p w:rsidR="00853CE8" w:rsidRPr="009B4043" w:rsidRDefault="00853CE8" w:rsidP="009B4043">
            <w:pPr>
              <w:jc w:val="center"/>
              <w:rPr>
                <w:b/>
                <w:sz w:val="28"/>
                <w:szCs w:val="28"/>
              </w:rPr>
            </w:pPr>
            <w:r w:rsidRPr="009B4043">
              <w:rPr>
                <w:b/>
                <w:sz w:val="28"/>
                <w:szCs w:val="28"/>
              </w:rPr>
              <w:t>7</w:t>
            </w:r>
          </w:p>
        </w:tc>
        <w:tc>
          <w:tcPr>
            <w:tcW w:w="3260" w:type="dxa"/>
            <w:tcBorders>
              <w:top w:val="single" w:sz="4" w:space="0" w:color="auto"/>
              <w:left w:val="single" w:sz="4" w:space="0" w:color="auto"/>
              <w:bottom w:val="single" w:sz="4" w:space="0" w:color="auto"/>
              <w:right w:val="single" w:sz="4" w:space="0" w:color="auto"/>
            </w:tcBorders>
            <w:hideMark/>
          </w:tcPr>
          <w:p w:rsidR="00853CE8" w:rsidRPr="009B4043" w:rsidRDefault="00853CE8" w:rsidP="009B4043">
            <w:pPr>
              <w:jc w:val="both"/>
              <w:rPr>
                <w:sz w:val="28"/>
                <w:szCs w:val="28"/>
              </w:rPr>
            </w:pPr>
            <w:r w:rsidRPr="009B4043">
              <w:rPr>
                <w:sz w:val="28"/>
                <w:szCs w:val="28"/>
              </w:rPr>
              <w:t>Опасность воздействует часто и постоянно</w:t>
            </w:r>
          </w:p>
        </w:tc>
      </w:tr>
    </w:tbl>
    <w:p w:rsidR="00853CE8" w:rsidRDefault="00853CE8" w:rsidP="009B4043">
      <w:pPr>
        <w:spacing w:after="0" w:line="240" w:lineRule="auto"/>
        <w:ind w:firstLine="708"/>
        <w:jc w:val="right"/>
        <w:rPr>
          <w:rFonts w:ascii="Times New Roman" w:hAnsi="Times New Roman" w:cs="Times New Roman"/>
          <w:b/>
          <w:i/>
          <w:sz w:val="28"/>
          <w:szCs w:val="28"/>
        </w:rPr>
      </w:pPr>
      <w:r>
        <w:rPr>
          <w:rFonts w:ascii="Times New Roman" w:hAnsi="Times New Roman" w:cs="Times New Roman"/>
          <w:b/>
          <w:i/>
          <w:sz w:val="28"/>
          <w:szCs w:val="28"/>
        </w:rPr>
        <w:lastRenderedPageBreak/>
        <w:t>Таблица 12</w:t>
      </w:r>
    </w:p>
    <w:p w:rsidR="00853CE8" w:rsidRDefault="00853CE8" w:rsidP="00853CE8">
      <w:pPr>
        <w:rPr>
          <w:rFonts w:ascii="Times New Roman" w:hAnsi="Times New Roman" w:cs="Times New Roman"/>
          <w:b/>
          <w:i/>
          <w:sz w:val="28"/>
          <w:szCs w:val="28"/>
        </w:rPr>
      </w:pPr>
      <w:r>
        <w:rPr>
          <w:rFonts w:ascii="Times New Roman" w:hAnsi="Times New Roman" w:cs="Times New Roman"/>
          <w:b/>
          <w:i/>
          <w:sz w:val="28"/>
          <w:szCs w:val="28"/>
        </w:rPr>
        <w:t>Значимость риска и приоритетность мероприятий по его снижению</w:t>
      </w:r>
    </w:p>
    <w:tbl>
      <w:tblPr>
        <w:tblStyle w:val="a7"/>
        <w:tblW w:w="0" w:type="auto"/>
        <w:tblLook w:val="01E0"/>
      </w:tblPr>
      <w:tblGrid>
        <w:gridCol w:w="1908"/>
        <w:gridCol w:w="2700"/>
        <w:gridCol w:w="4963"/>
      </w:tblGrid>
      <w:tr w:rsidR="00853CE8" w:rsidTr="00853CE8">
        <w:tc>
          <w:tcPr>
            <w:tcW w:w="1908" w:type="dxa"/>
            <w:tcBorders>
              <w:top w:val="single" w:sz="4" w:space="0" w:color="auto"/>
              <w:left w:val="single" w:sz="4" w:space="0" w:color="auto"/>
              <w:bottom w:val="single" w:sz="4" w:space="0" w:color="auto"/>
              <w:right w:val="single" w:sz="4" w:space="0" w:color="auto"/>
            </w:tcBorders>
          </w:tcPr>
          <w:p w:rsidR="00853CE8" w:rsidRDefault="00853CE8" w:rsidP="009B4043">
            <w:pPr>
              <w:jc w:val="center"/>
              <w:rPr>
                <w:b/>
                <w:sz w:val="28"/>
                <w:szCs w:val="28"/>
              </w:rPr>
            </w:pPr>
            <w:r>
              <w:rPr>
                <w:b/>
                <w:sz w:val="28"/>
                <w:szCs w:val="28"/>
              </w:rPr>
              <w:t xml:space="preserve">Оценка риска </w:t>
            </w:r>
          </w:p>
          <w:p w:rsidR="00853CE8" w:rsidRDefault="00853CE8" w:rsidP="009B4043">
            <w:pPr>
              <w:jc w:val="center"/>
              <w:rPr>
                <w:b/>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853CE8" w:rsidRDefault="00853CE8" w:rsidP="009B4043">
            <w:pPr>
              <w:jc w:val="center"/>
              <w:rPr>
                <w:b/>
                <w:sz w:val="28"/>
                <w:szCs w:val="28"/>
              </w:rPr>
            </w:pPr>
            <w:r>
              <w:rPr>
                <w:b/>
                <w:sz w:val="28"/>
                <w:szCs w:val="28"/>
              </w:rPr>
              <w:t>Значимость риска</w:t>
            </w:r>
          </w:p>
        </w:tc>
        <w:tc>
          <w:tcPr>
            <w:tcW w:w="4963" w:type="dxa"/>
            <w:tcBorders>
              <w:top w:val="single" w:sz="4" w:space="0" w:color="auto"/>
              <w:left w:val="single" w:sz="4" w:space="0" w:color="auto"/>
              <w:bottom w:val="single" w:sz="4" w:space="0" w:color="auto"/>
              <w:right w:val="single" w:sz="4" w:space="0" w:color="auto"/>
            </w:tcBorders>
            <w:hideMark/>
          </w:tcPr>
          <w:p w:rsidR="00853CE8" w:rsidRDefault="00853CE8" w:rsidP="009B4043">
            <w:pPr>
              <w:jc w:val="center"/>
              <w:rPr>
                <w:b/>
                <w:sz w:val="28"/>
                <w:szCs w:val="28"/>
              </w:rPr>
            </w:pPr>
            <w:r>
              <w:rPr>
                <w:b/>
                <w:sz w:val="28"/>
                <w:szCs w:val="28"/>
              </w:rPr>
              <w:t>Приоритет мероприятий по снижению риска</w:t>
            </w:r>
          </w:p>
        </w:tc>
      </w:tr>
      <w:tr w:rsidR="00853CE8" w:rsidTr="00B90D39">
        <w:tc>
          <w:tcPr>
            <w:tcW w:w="1908" w:type="dxa"/>
            <w:tcBorders>
              <w:top w:val="single" w:sz="4" w:space="0" w:color="auto"/>
              <w:left w:val="single" w:sz="4" w:space="0" w:color="auto"/>
              <w:bottom w:val="single" w:sz="4" w:space="0" w:color="auto"/>
              <w:right w:val="single" w:sz="4" w:space="0" w:color="auto"/>
            </w:tcBorders>
            <w:hideMark/>
          </w:tcPr>
          <w:p w:rsidR="00853CE8" w:rsidRDefault="00853CE8" w:rsidP="009B4043">
            <w:pPr>
              <w:jc w:val="center"/>
              <w:rPr>
                <w:b/>
                <w:sz w:val="28"/>
                <w:szCs w:val="28"/>
              </w:rPr>
            </w:pPr>
            <w:r>
              <w:rPr>
                <w:b/>
                <w:sz w:val="28"/>
                <w:szCs w:val="28"/>
              </w:rPr>
              <w:t>до 5</w:t>
            </w:r>
          </w:p>
        </w:tc>
        <w:tc>
          <w:tcPr>
            <w:tcW w:w="2700" w:type="dxa"/>
            <w:tcBorders>
              <w:top w:val="single" w:sz="4" w:space="0" w:color="auto"/>
              <w:left w:val="single" w:sz="4" w:space="0" w:color="auto"/>
              <w:bottom w:val="single" w:sz="4" w:space="0" w:color="auto"/>
              <w:right w:val="single" w:sz="4" w:space="0" w:color="auto"/>
            </w:tcBorders>
            <w:shd w:val="clear" w:color="auto" w:fill="92D050"/>
            <w:hideMark/>
          </w:tcPr>
          <w:p w:rsidR="00853CE8" w:rsidRPr="009B4043" w:rsidRDefault="00853CE8" w:rsidP="009B4043">
            <w:pPr>
              <w:jc w:val="center"/>
              <w:rPr>
                <w:b/>
                <w:sz w:val="28"/>
                <w:szCs w:val="28"/>
              </w:rPr>
            </w:pPr>
            <w:r w:rsidRPr="009B4043">
              <w:rPr>
                <w:b/>
                <w:sz w:val="28"/>
                <w:szCs w:val="28"/>
              </w:rPr>
              <w:t>Малозначимый риск</w:t>
            </w:r>
          </w:p>
        </w:tc>
        <w:tc>
          <w:tcPr>
            <w:tcW w:w="4963" w:type="dxa"/>
            <w:tcBorders>
              <w:top w:val="single" w:sz="4" w:space="0" w:color="auto"/>
              <w:left w:val="single" w:sz="4" w:space="0" w:color="auto"/>
              <w:bottom w:val="single" w:sz="4" w:space="0" w:color="auto"/>
              <w:right w:val="single" w:sz="4" w:space="0" w:color="auto"/>
            </w:tcBorders>
            <w:hideMark/>
          </w:tcPr>
          <w:p w:rsidR="00853CE8" w:rsidRDefault="00853CE8" w:rsidP="009B4043">
            <w:pPr>
              <w:jc w:val="both"/>
              <w:rPr>
                <w:sz w:val="28"/>
                <w:szCs w:val="28"/>
              </w:rPr>
            </w:pPr>
            <w:r>
              <w:rPr>
                <w:sz w:val="28"/>
                <w:szCs w:val="28"/>
              </w:rPr>
              <w:t>Специальных мероприятий не требуется. За риском необходимо наблюдать</w:t>
            </w:r>
          </w:p>
        </w:tc>
      </w:tr>
      <w:tr w:rsidR="00853CE8" w:rsidTr="00853CE8">
        <w:tc>
          <w:tcPr>
            <w:tcW w:w="1908" w:type="dxa"/>
            <w:tcBorders>
              <w:top w:val="single" w:sz="4" w:space="0" w:color="auto"/>
              <w:left w:val="single" w:sz="4" w:space="0" w:color="auto"/>
              <w:bottom w:val="single" w:sz="4" w:space="0" w:color="auto"/>
              <w:right w:val="single" w:sz="4" w:space="0" w:color="auto"/>
            </w:tcBorders>
          </w:tcPr>
          <w:p w:rsidR="00853CE8" w:rsidRDefault="00853CE8" w:rsidP="009B4043">
            <w:pPr>
              <w:jc w:val="center"/>
              <w:rPr>
                <w:b/>
                <w:sz w:val="28"/>
                <w:szCs w:val="28"/>
              </w:rPr>
            </w:pPr>
            <w:r>
              <w:rPr>
                <w:b/>
                <w:sz w:val="28"/>
                <w:szCs w:val="28"/>
              </w:rPr>
              <w:t>более 5 -15</w:t>
            </w:r>
          </w:p>
          <w:p w:rsidR="00853CE8" w:rsidRDefault="00853CE8" w:rsidP="009B4043">
            <w:pPr>
              <w:jc w:val="center"/>
              <w:rPr>
                <w:b/>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FFFF00"/>
            <w:hideMark/>
          </w:tcPr>
          <w:p w:rsidR="00853CE8" w:rsidRPr="009B4043" w:rsidRDefault="00853CE8" w:rsidP="009B4043">
            <w:pPr>
              <w:jc w:val="center"/>
              <w:rPr>
                <w:b/>
                <w:sz w:val="28"/>
                <w:szCs w:val="28"/>
              </w:rPr>
            </w:pPr>
            <w:r w:rsidRPr="009B4043">
              <w:rPr>
                <w:b/>
                <w:sz w:val="28"/>
                <w:szCs w:val="28"/>
              </w:rPr>
              <w:t>Малый риск</w:t>
            </w:r>
          </w:p>
        </w:tc>
        <w:tc>
          <w:tcPr>
            <w:tcW w:w="4963" w:type="dxa"/>
            <w:tcBorders>
              <w:top w:val="single" w:sz="4" w:space="0" w:color="auto"/>
              <w:left w:val="single" w:sz="4" w:space="0" w:color="auto"/>
              <w:bottom w:val="single" w:sz="4" w:space="0" w:color="auto"/>
              <w:right w:val="single" w:sz="4" w:space="0" w:color="auto"/>
            </w:tcBorders>
            <w:hideMark/>
          </w:tcPr>
          <w:p w:rsidR="00853CE8" w:rsidRDefault="00853CE8" w:rsidP="009B4043">
            <w:pPr>
              <w:jc w:val="both"/>
              <w:rPr>
                <w:sz w:val="28"/>
                <w:szCs w:val="28"/>
              </w:rPr>
            </w:pPr>
            <w:r>
              <w:rPr>
                <w:sz w:val="28"/>
                <w:szCs w:val="28"/>
              </w:rPr>
              <w:t>Мероприятия не обязательны, но желательны</w:t>
            </w:r>
          </w:p>
        </w:tc>
      </w:tr>
      <w:tr w:rsidR="00853CE8" w:rsidTr="00B90D39">
        <w:tc>
          <w:tcPr>
            <w:tcW w:w="1908" w:type="dxa"/>
            <w:tcBorders>
              <w:top w:val="single" w:sz="4" w:space="0" w:color="auto"/>
              <w:left w:val="single" w:sz="4" w:space="0" w:color="auto"/>
              <w:bottom w:val="single" w:sz="4" w:space="0" w:color="auto"/>
              <w:right w:val="single" w:sz="4" w:space="0" w:color="auto"/>
            </w:tcBorders>
          </w:tcPr>
          <w:p w:rsidR="00853CE8" w:rsidRDefault="00853CE8" w:rsidP="009B4043">
            <w:pPr>
              <w:jc w:val="center"/>
              <w:rPr>
                <w:b/>
                <w:sz w:val="28"/>
                <w:szCs w:val="28"/>
              </w:rPr>
            </w:pPr>
          </w:p>
          <w:p w:rsidR="00853CE8" w:rsidRDefault="00853CE8" w:rsidP="009B4043">
            <w:pPr>
              <w:jc w:val="center"/>
              <w:rPr>
                <w:b/>
                <w:sz w:val="28"/>
                <w:szCs w:val="28"/>
              </w:rPr>
            </w:pPr>
            <w:r>
              <w:rPr>
                <w:b/>
                <w:sz w:val="28"/>
                <w:szCs w:val="28"/>
              </w:rPr>
              <w:t>более 15 - 35</w:t>
            </w:r>
          </w:p>
        </w:tc>
        <w:tc>
          <w:tcPr>
            <w:tcW w:w="2700" w:type="dxa"/>
            <w:tcBorders>
              <w:top w:val="single" w:sz="4" w:space="0" w:color="auto"/>
              <w:left w:val="single" w:sz="4" w:space="0" w:color="auto"/>
              <w:bottom w:val="single" w:sz="4" w:space="0" w:color="auto"/>
              <w:right w:val="single" w:sz="4" w:space="0" w:color="auto"/>
            </w:tcBorders>
            <w:shd w:val="clear" w:color="auto" w:fill="FFC000"/>
          </w:tcPr>
          <w:p w:rsidR="00853CE8" w:rsidRPr="009B4043" w:rsidRDefault="00853CE8" w:rsidP="009B4043">
            <w:pPr>
              <w:jc w:val="center"/>
              <w:rPr>
                <w:b/>
                <w:sz w:val="28"/>
                <w:szCs w:val="28"/>
              </w:rPr>
            </w:pPr>
          </w:p>
          <w:p w:rsidR="00853CE8" w:rsidRPr="009B4043" w:rsidRDefault="00853CE8" w:rsidP="009B4043">
            <w:pPr>
              <w:jc w:val="center"/>
              <w:rPr>
                <w:b/>
                <w:sz w:val="28"/>
                <w:szCs w:val="28"/>
              </w:rPr>
            </w:pPr>
            <w:r w:rsidRPr="009B4043">
              <w:rPr>
                <w:b/>
                <w:sz w:val="28"/>
                <w:szCs w:val="28"/>
              </w:rPr>
              <w:t>Умеренный риск</w:t>
            </w:r>
          </w:p>
        </w:tc>
        <w:tc>
          <w:tcPr>
            <w:tcW w:w="4963" w:type="dxa"/>
            <w:tcBorders>
              <w:top w:val="single" w:sz="4" w:space="0" w:color="auto"/>
              <w:left w:val="single" w:sz="4" w:space="0" w:color="auto"/>
              <w:bottom w:val="single" w:sz="4" w:space="0" w:color="auto"/>
              <w:right w:val="single" w:sz="4" w:space="0" w:color="auto"/>
            </w:tcBorders>
            <w:hideMark/>
          </w:tcPr>
          <w:p w:rsidR="00853CE8" w:rsidRDefault="00853CE8" w:rsidP="009B4043">
            <w:pPr>
              <w:jc w:val="both"/>
              <w:rPr>
                <w:sz w:val="28"/>
                <w:szCs w:val="28"/>
              </w:rPr>
            </w:pPr>
            <w:r>
              <w:rPr>
                <w:sz w:val="28"/>
                <w:szCs w:val="28"/>
              </w:rPr>
              <w:t>Мероприятия для уменьшения риска необходимы, но их проведение можно спланировать и провести по графику</w:t>
            </w:r>
          </w:p>
        </w:tc>
      </w:tr>
      <w:tr w:rsidR="00853CE8" w:rsidTr="00853CE8">
        <w:tc>
          <w:tcPr>
            <w:tcW w:w="1908" w:type="dxa"/>
            <w:tcBorders>
              <w:top w:val="single" w:sz="4" w:space="0" w:color="auto"/>
              <w:left w:val="single" w:sz="4" w:space="0" w:color="auto"/>
              <w:bottom w:val="single" w:sz="4" w:space="0" w:color="auto"/>
              <w:right w:val="single" w:sz="4" w:space="0" w:color="auto"/>
            </w:tcBorders>
          </w:tcPr>
          <w:p w:rsidR="00853CE8" w:rsidRDefault="00853CE8" w:rsidP="009B4043">
            <w:pPr>
              <w:jc w:val="center"/>
              <w:rPr>
                <w:b/>
                <w:sz w:val="28"/>
                <w:szCs w:val="28"/>
              </w:rPr>
            </w:pPr>
          </w:p>
          <w:p w:rsidR="00853CE8" w:rsidRDefault="00853CE8" w:rsidP="009B4043">
            <w:pPr>
              <w:jc w:val="center"/>
              <w:rPr>
                <w:b/>
                <w:sz w:val="28"/>
                <w:szCs w:val="28"/>
              </w:rPr>
            </w:pPr>
            <w:r>
              <w:rPr>
                <w:b/>
                <w:sz w:val="28"/>
                <w:szCs w:val="28"/>
              </w:rPr>
              <w:t>более  35 – 70</w:t>
            </w:r>
          </w:p>
        </w:tc>
        <w:tc>
          <w:tcPr>
            <w:tcW w:w="2700" w:type="dxa"/>
            <w:tcBorders>
              <w:top w:val="single" w:sz="4" w:space="0" w:color="auto"/>
              <w:left w:val="single" w:sz="4" w:space="0" w:color="auto"/>
              <w:bottom w:val="single" w:sz="4" w:space="0" w:color="auto"/>
              <w:right w:val="single" w:sz="4" w:space="0" w:color="auto"/>
            </w:tcBorders>
            <w:shd w:val="clear" w:color="auto" w:fill="FF6600"/>
          </w:tcPr>
          <w:p w:rsidR="00853CE8" w:rsidRPr="009B4043" w:rsidRDefault="00853CE8" w:rsidP="009B4043">
            <w:pPr>
              <w:jc w:val="center"/>
              <w:rPr>
                <w:b/>
                <w:sz w:val="28"/>
                <w:szCs w:val="28"/>
              </w:rPr>
            </w:pPr>
          </w:p>
          <w:p w:rsidR="00853CE8" w:rsidRPr="009B4043" w:rsidRDefault="00853CE8" w:rsidP="009B4043">
            <w:pPr>
              <w:jc w:val="center"/>
              <w:rPr>
                <w:b/>
                <w:sz w:val="28"/>
                <w:szCs w:val="28"/>
              </w:rPr>
            </w:pPr>
            <w:r w:rsidRPr="009B4043">
              <w:rPr>
                <w:b/>
                <w:sz w:val="28"/>
                <w:szCs w:val="28"/>
              </w:rPr>
              <w:t>Значительный риск</w:t>
            </w:r>
          </w:p>
        </w:tc>
        <w:tc>
          <w:tcPr>
            <w:tcW w:w="4963" w:type="dxa"/>
            <w:tcBorders>
              <w:top w:val="single" w:sz="4" w:space="0" w:color="auto"/>
              <w:left w:val="single" w:sz="4" w:space="0" w:color="auto"/>
              <w:bottom w:val="single" w:sz="4" w:space="0" w:color="auto"/>
              <w:right w:val="single" w:sz="4" w:space="0" w:color="auto"/>
            </w:tcBorders>
            <w:hideMark/>
          </w:tcPr>
          <w:p w:rsidR="00853CE8" w:rsidRDefault="00853CE8" w:rsidP="009B4043">
            <w:pPr>
              <w:jc w:val="both"/>
              <w:rPr>
                <w:sz w:val="28"/>
                <w:szCs w:val="28"/>
              </w:rPr>
            </w:pPr>
            <w:r>
              <w:rPr>
                <w:sz w:val="28"/>
                <w:szCs w:val="28"/>
              </w:rPr>
              <w:t xml:space="preserve">Мероприятия по снижению величины риска обязательны и их проведение необходимо </w:t>
            </w:r>
            <w:proofErr w:type="gramStart"/>
            <w:r>
              <w:rPr>
                <w:sz w:val="28"/>
                <w:szCs w:val="28"/>
              </w:rPr>
              <w:t>начать</w:t>
            </w:r>
            <w:proofErr w:type="gramEnd"/>
            <w:r>
              <w:rPr>
                <w:sz w:val="28"/>
                <w:szCs w:val="28"/>
              </w:rPr>
              <w:t xml:space="preserve"> срочно</w:t>
            </w:r>
          </w:p>
        </w:tc>
      </w:tr>
      <w:tr w:rsidR="00853CE8" w:rsidTr="00853CE8">
        <w:tc>
          <w:tcPr>
            <w:tcW w:w="1908" w:type="dxa"/>
            <w:tcBorders>
              <w:top w:val="single" w:sz="4" w:space="0" w:color="auto"/>
              <w:left w:val="single" w:sz="4" w:space="0" w:color="auto"/>
              <w:bottom w:val="single" w:sz="4" w:space="0" w:color="auto"/>
              <w:right w:val="single" w:sz="4" w:space="0" w:color="auto"/>
            </w:tcBorders>
          </w:tcPr>
          <w:p w:rsidR="00853CE8" w:rsidRDefault="00853CE8" w:rsidP="009B4043">
            <w:pPr>
              <w:jc w:val="center"/>
              <w:rPr>
                <w:b/>
                <w:sz w:val="28"/>
                <w:szCs w:val="28"/>
              </w:rPr>
            </w:pPr>
          </w:p>
          <w:p w:rsidR="00853CE8" w:rsidRDefault="00853CE8" w:rsidP="009B4043">
            <w:pPr>
              <w:jc w:val="center"/>
              <w:rPr>
                <w:b/>
                <w:sz w:val="28"/>
                <w:szCs w:val="28"/>
              </w:rPr>
            </w:pPr>
          </w:p>
          <w:p w:rsidR="00853CE8" w:rsidRDefault="00853CE8" w:rsidP="009B4043">
            <w:pPr>
              <w:jc w:val="center"/>
              <w:rPr>
                <w:b/>
                <w:sz w:val="28"/>
                <w:szCs w:val="28"/>
              </w:rPr>
            </w:pPr>
            <w:r>
              <w:rPr>
                <w:b/>
                <w:sz w:val="28"/>
                <w:szCs w:val="28"/>
              </w:rPr>
              <w:t>более 70</w:t>
            </w:r>
          </w:p>
        </w:tc>
        <w:tc>
          <w:tcPr>
            <w:tcW w:w="2700" w:type="dxa"/>
            <w:tcBorders>
              <w:top w:val="single" w:sz="4" w:space="0" w:color="auto"/>
              <w:left w:val="single" w:sz="4" w:space="0" w:color="auto"/>
              <w:bottom w:val="single" w:sz="4" w:space="0" w:color="auto"/>
              <w:right w:val="single" w:sz="4" w:space="0" w:color="auto"/>
            </w:tcBorders>
            <w:shd w:val="clear" w:color="auto" w:fill="FF0000"/>
          </w:tcPr>
          <w:p w:rsidR="00853CE8" w:rsidRPr="009B4043" w:rsidRDefault="00853CE8" w:rsidP="009B4043">
            <w:pPr>
              <w:jc w:val="center"/>
              <w:rPr>
                <w:b/>
                <w:sz w:val="28"/>
                <w:szCs w:val="28"/>
              </w:rPr>
            </w:pPr>
          </w:p>
          <w:p w:rsidR="00853CE8" w:rsidRPr="009B4043" w:rsidRDefault="00853CE8" w:rsidP="009B4043">
            <w:pPr>
              <w:jc w:val="center"/>
              <w:rPr>
                <w:b/>
                <w:sz w:val="28"/>
                <w:szCs w:val="28"/>
              </w:rPr>
            </w:pPr>
          </w:p>
          <w:p w:rsidR="00853CE8" w:rsidRPr="009B4043" w:rsidRDefault="00853CE8" w:rsidP="009B4043">
            <w:pPr>
              <w:jc w:val="center"/>
              <w:rPr>
                <w:b/>
                <w:sz w:val="28"/>
                <w:szCs w:val="28"/>
              </w:rPr>
            </w:pPr>
            <w:r w:rsidRPr="009B4043">
              <w:rPr>
                <w:b/>
                <w:sz w:val="28"/>
                <w:szCs w:val="28"/>
              </w:rPr>
              <w:t>Недопустимый риск</w:t>
            </w:r>
          </w:p>
        </w:tc>
        <w:tc>
          <w:tcPr>
            <w:tcW w:w="4963" w:type="dxa"/>
            <w:tcBorders>
              <w:top w:val="single" w:sz="4" w:space="0" w:color="auto"/>
              <w:left w:val="single" w:sz="4" w:space="0" w:color="auto"/>
              <w:bottom w:val="single" w:sz="4" w:space="0" w:color="auto"/>
              <w:right w:val="single" w:sz="4" w:space="0" w:color="auto"/>
            </w:tcBorders>
            <w:hideMark/>
          </w:tcPr>
          <w:p w:rsidR="00853CE8" w:rsidRDefault="00853CE8" w:rsidP="009B4043">
            <w:pPr>
              <w:jc w:val="both"/>
              <w:rPr>
                <w:sz w:val="28"/>
                <w:szCs w:val="28"/>
              </w:rPr>
            </w:pPr>
            <w:r>
              <w:rPr>
                <w:sz w:val="28"/>
                <w:szCs w:val="28"/>
              </w:rPr>
              <w:t xml:space="preserve">Мероприятия по снижению риска обязательны и их проведение необходимо </w:t>
            </w:r>
            <w:proofErr w:type="gramStart"/>
            <w:r>
              <w:rPr>
                <w:sz w:val="28"/>
                <w:szCs w:val="28"/>
              </w:rPr>
              <w:t>начать</w:t>
            </w:r>
            <w:proofErr w:type="gramEnd"/>
            <w:r>
              <w:rPr>
                <w:sz w:val="28"/>
                <w:szCs w:val="28"/>
              </w:rPr>
              <w:t xml:space="preserve"> немедленно. Работа в условиях риска должна быть немедленно прекращена, и ее нельзя возобновлять прежде, чем риск будет снижен</w:t>
            </w:r>
          </w:p>
        </w:tc>
      </w:tr>
    </w:tbl>
    <w:p w:rsidR="00853CE8" w:rsidRDefault="00853CE8" w:rsidP="009B4043">
      <w:pPr>
        <w:spacing w:after="0" w:line="240" w:lineRule="auto"/>
        <w:ind w:firstLine="709"/>
        <w:jc w:val="both"/>
        <w:rPr>
          <w:i/>
          <w:lang w:eastAsia="en-US"/>
        </w:rPr>
      </w:pPr>
    </w:p>
    <w:p w:rsidR="009B4043" w:rsidRDefault="009B4043" w:rsidP="009B4043">
      <w:pPr>
        <w:spacing w:after="0" w:line="240" w:lineRule="auto"/>
        <w:ind w:firstLine="709"/>
        <w:jc w:val="both"/>
        <w:rPr>
          <w:rFonts w:ascii="Times New Roman" w:hAnsi="Times New Roman" w:cs="Times New Roman"/>
          <w:b/>
          <w:sz w:val="28"/>
          <w:szCs w:val="28"/>
        </w:rPr>
      </w:pPr>
    </w:p>
    <w:p w:rsidR="00853CE8" w:rsidRDefault="00E22796" w:rsidP="009B40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3.3.5</w:t>
      </w:r>
      <w:r w:rsidR="00982E9B">
        <w:rPr>
          <w:rFonts w:ascii="Times New Roman" w:hAnsi="Times New Roman" w:cs="Times New Roman"/>
          <w:b/>
          <w:sz w:val="28"/>
          <w:szCs w:val="28"/>
        </w:rPr>
        <w:t>. Пример оценки рабочего места по отдельным опасностям</w:t>
      </w:r>
    </w:p>
    <w:p w:rsidR="009B4043" w:rsidRPr="00982E9B" w:rsidRDefault="009B4043" w:rsidP="009B4043">
      <w:pPr>
        <w:spacing w:after="0" w:line="240" w:lineRule="auto"/>
        <w:ind w:firstLine="709"/>
        <w:jc w:val="both"/>
        <w:rPr>
          <w:rFonts w:ascii="Times New Roman" w:hAnsi="Times New Roman" w:cs="Times New Roman"/>
          <w:b/>
          <w:sz w:val="28"/>
          <w:szCs w:val="28"/>
        </w:rPr>
      </w:pPr>
    </w:p>
    <w:p w:rsidR="00853CE8" w:rsidRDefault="00853CE8" w:rsidP="009B404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Описание ситуации.</w:t>
      </w:r>
      <w:r>
        <w:rPr>
          <w:rFonts w:ascii="Times New Roman" w:hAnsi="Times New Roman" w:cs="Times New Roman"/>
          <w:sz w:val="28"/>
          <w:szCs w:val="28"/>
        </w:rPr>
        <w:t xml:space="preserve">  На рабочем месте зубного техника</w:t>
      </w:r>
      <w:r w:rsidR="004753BA">
        <w:rPr>
          <w:rFonts w:ascii="Times New Roman" w:hAnsi="Times New Roman" w:cs="Times New Roman"/>
          <w:sz w:val="28"/>
          <w:szCs w:val="28"/>
        </w:rPr>
        <w:t xml:space="preserve"> в ходе проведенных наблюдений</w:t>
      </w:r>
      <w:r w:rsidR="004753BA" w:rsidRPr="004753BA">
        <w:rPr>
          <w:rFonts w:ascii="Times New Roman" w:hAnsi="Times New Roman" w:cs="Times New Roman"/>
          <w:sz w:val="28"/>
          <w:szCs w:val="28"/>
        </w:rPr>
        <w:t xml:space="preserve"> </w:t>
      </w:r>
      <w:r w:rsidR="004753BA">
        <w:rPr>
          <w:rFonts w:ascii="Times New Roman" w:hAnsi="Times New Roman" w:cs="Times New Roman"/>
          <w:sz w:val="28"/>
          <w:szCs w:val="28"/>
        </w:rPr>
        <w:t>выявлено:</w:t>
      </w:r>
      <w:r w:rsidR="004753BA" w:rsidRPr="004753BA">
        <w:rPr>
          <w:rFonts w:ascii="Times New Roman" w:hAnsi="Times New Roman" w:cs="Times New Roman"/>
          <w:sz w:val="28"/>
          <w:szCs w:val="28"/>
        </w:rPr>
        <w:t xml:space="preserve"> </w:t>
      </w:r>
      <w:r>
        <w:rPr>
          <w:rFonts w:ascii="Times New Roman" w:hAnsi="Times New Roman" w:cs="Times New Roman"/>
          <w:sz w:val="28"/>
          <w:szCs w:val="28"/>
        </w:rPr>
        <w:t xml:space="preserve">повреждение изоляции электропроводки </w:t>
      </w:r>
      <w:proofErr w:type="spellStart"/>
      <w:r>
        <w:rPr>
          <w:rFonts w:ascii="Times New Roman" w:hAnsi="Times New Roman" w:cs="Times New Roman"/>
          <w:sz w:val="28"/>
          <w:szCs w:val="28"/>
        </w:rPr>
        <w:t>шлифмашины</w:t>
      </w:r>
      <w:proofErr w:type="spellEnd"/>
      <w:r>
        <w:rPr>
          <w:rFonts w:ascii="Times New Roman" w:hAnsi="Times New Roman" w:cs="Times New Roman"/>
          <w:sz w:val="28"/>
          <w:szCs w:val="28"/>
        </w:rPr>
        <w:t xml:space="preserve">  и наличие на рабочем месте неизвестной жидкости, которая используется в технологическом процессе.</w:t>
      </w:r>
    </w:p>
    <w:p w:rsidR="00853CE8" w:rsidRDefault="00853CE8" w:rsidP="009B404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Опасности, воздействующие на работник</w:t>
      </w:r>
      <w:r w:rsidR="00982E9B">
        <w:rPr>
          <w:rFonts w:ascii="Times New Roman" w:hAnsi="Times New Roman" w:cs="Times New Roman"/>
          <w:i/>
          <w:sz w:val="28"/>
          <w:szCs w:val="28"/>
        </w:rPr>
        <w:t>а</w:t>
      </w:r>
      <w:r w:rsidR="009B4043">
        <w:rPr>
          <w:rFonts w:ascii="Times New Roman" w:hAnsi="Times New Roman" w:cs="Times New Roman"/>
          <w:i/>
          <w:sz w:val="28"/>
          <w:szCs w:val="28"/>
        </w:rPr>
        <w:t>:</w:t>
      </w:r>
    </w:p>
    <w:p w:rsidR="00853CE8" w:rsidRPr="009B4043" w:rsidRDefault="00853CE8" w:rsidP="00A63288">
      <w:pPr>
        <w:pStyle w:val="a3"/>
        <w:numPr>
          <w:ilvl w:val="0"/>
          <w:numId w:val="36"/>
        </w:numPr>
        <w:spacing w:after="0" w:line="240" w:lineRule="auto"/>
        <w:jc w:val="both"/>
        <w:rPr>
          <w:rFonts w:ascii="Times New Roman" w:hAnsi="Times New Roman" w:cs="Times New Roman"/>
          <w:sz w:val="28"/>
          <w:szCs w:val="28"/>
        </w:rPr>
      </w:pPr>
      <w:r w:rsidRPr="009B4043">
        <w:rPr>
          <w:rFonts w:ascii="Times New Roman" w:hAnsi="Times New Roman" w:cs="Times New Roman"/>
          <w:sz w:val="28"/>
          <w:szCs w:val="28"/>
        </w:rPr>
        <w:t>опасность поражения электрическим током от источника напряжения 380/220</w:t>
      </w:r>
      <w:proofErr w:type="gramStart"/>
      <w:r w:rsidRPr="009B4043">
        <w:rPr>
          <w:rFonts w:ascii="Times New Roman" w:hAnsi="Times New Roman" w:cs="Times New Roman"/>
          <w:sz w:val="28"/>
          <w:szCs w:val="28"/>
        </w:rPr>
        <w:t xml:space="preserve"> В</w:t>
      </w:r>
      <w:proofErr w:type="gramEnd"/>
      <w:r w:rsidRPr="009B4043">
        <w:rPr>
          <w:rFonts w:ascii="Times New Roman" w:hAnsi="Times New Roman" w:cs="Times New Roman"/>
          <w:sz w:val="28"/>
          <w:szCs w:val="28"/>
        </w:rPr>
        <w:t xml:space="preserve">; </w:t>
      </w:r>
    </w:p>
    <w:p w:rsidR="00853CE8" w:rsidRPr="009B4043" w:rsidRDefault="00853CE8" w:rsidP="00A63288">
      <w:pPr>
        <w:pStyle w:val="a3"/>
        <w:numPr>
          <w:ilvl w:val="0"/>
          <w:numId w:val="36"/>
        </w:numPr>
        <w:spacing w:after="0" w:line="240" w:lineRule="auto"/>
        <w:jc w:val="both"/>
        <w:rPr>
          <w:rFonts w:ascii="Times New Roman" w:hAnsi="Times New Roman" w:cs="Times New Roman"/>
          <w:sz w:val="28"/>
          <w:szCs w:val="28"/>
        </w:rPr>
      </w:pPr>
      <w:r w:rsidRPr="009B4043">
        <w:rPr>
          <w:rFonts w:ascii="Times New Roman" w:hAnsi="Times New Roman" w:cs="Times New Roman"/>
          <w:sz w:val="28"/>
          <w:szCs w:val="28"/>
        </w:rPr>
        <w:t xml:space="preserve">опасность контакта с неизвестным вредным веществом в жидком состоянии. </w:t>
      </w:r>
    </w:p>
    <w:p w:rsidR="00853CE8" w:rsidRDefault="00853CE8" w:rsidP="009B404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риска (табл. 13):</w:t>
      </w:r>
    </w:p>
    <w:p w:rsidR="00853CE8" w:rsidRDefault="00853CE8" w:rsidP="009B4043">
      <w:pPr>
        <w:spacing w:after="0" w:line="24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Таблица13</w:t>
      </w:r>
    </w:p>
    <w:p w:rsidR="003A2E58" w:rsidRDefault="003A2E58" w:rsidP="009B4043">
      <w:pPr>
        <w:spacing w:after="0" w:line="240" w:lineRule="auto"/>
        <w:ind w:firstLine="709"/>
        <w:jc w:val="right"/>
        <w:rPr>
          <w:rFonts w:ascii="Times New Roman" w:hAnsi="Times New Roman" w:cs="Times New Roman"/>
          <w:b/>
          <w:i/>
          <w:sz w:val="28"/>
          <w:szCs w:val="28"/>
        </w:rPr>
      </w:pPr>
    </w:p>
    <w:tbl>
      <w:tblPr>
        <w:tblStyle w:val="a7"/>
        <w:tblW w:w="0" w:type="auto"/>
        <w:tblLook w:val="01E0"/>
      </w:tblPr>
      <w:tblGrid>
        <w:gridCol w:w="3085"/>
        <w:gridCol w:w="1523"/>
        <w:gridCol w:w="5139"/>
      </w:tblGrid>
      <w:tr w:rsidR="00853CE8" w:rsidTr="003A2E58">
        <w:tc>
          <w:tcPr>
            <w:tcW w:w="3085"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b/>
                <w:sz w:val="24"/>
                <w:szCs w:val="24"/>
              </w:rPr>
            </w:pPr>
            <w:r>
              <w:rPr>
                <w:b/>
                <w:sz w:val="24"/>
                <w:szCs w:val="24"/>
              </w:rPr>
              <w:t>Этап оценки</w:t>
            </w: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b/>
                <w:sz w:val="24"/>
                <w:szCs w:val="24"/>
              </w:rPr>
            </w:pPr>
            <w:r>
              <w:rPr>
                <w:b/>
                <w:sz w:val="24"/>
                <w:szCs w:val="24"/>
              </w:rPr>
              <w:t>Числовой показатель</w:t>
            </w:r>
          </w:p>
        </w:tc>
        <w:tc>
          <w:tcPr>
            <w:tcW w:w="5139" w:type="dxa"/>
            <w:tcBorders>
              <w:top w:val="single" w:sz="4" w:space="0" w:color="auto"/>
              <w:left w:val="single" w:sz="4" w:space="0" w:color="auto"/>
              <w:bottom w:val="single" w:sz="4" w:space="0" w:color="auto"/>
              <w:right w:val="single" w:sz="4" w:space="0" w:color="auto"/>
            </w:tcBorders>
          </w:tcPr>
          <w:p w:rsidR="00853CE8" w:rsidRDefault="00853CE8" w:rsidP="003A2E58">
            <w:pPr>
              <w:jc w:val="center"/>
              <w:rPr>
                <w:b/>
                <w:sz w:val="24"/>
                <w:szCs w:val="24"/>
              </w:rPr>
            </w:pPr>
            <w:r>
              <w:rPr>
                <w:b/>
                <w:sz w:val="24"/>
                <w:szCs w:val="24"/>
              </w:rPr>
              <w:t>Комментарии</w:t>
            </w:r>
          </w:p>
          <w:p w:rsidR="00853CE8" w:rsidRDefault="00853CE8" w:rsidP="003A2E58">
            <w:pPr>
              <w:jc w:val="center"/>
              <w:rPr>
                <w:b/>
                <w:sz w:val="24"/>
                <w:szCs w:val="24"/>
              </w:rPr>
            </w:pPr>
          </w:p>
        </w:tc>
      </w:tr>
      <w:tr w:rsidR="00853CE8" w:rsidTr="003A2E58">
        <w:tc>
          <w:tcPr>
            <w:tcW w:w="3085" w:type="dxa"/>
            <w:tcBorders>
              <w:top w:val="single" w:sz="4" w:space="0" w:color="auto"/>
              <w:left w:val="single" w:sz="4" w:space="0" w:color="auto"/>
              <w:bottom w:val="single" w:sz="4" w:space="0" w:color="auto"/>
              <w:right w:val="single" w:sz="4" w:space="0" w:color="auto"/>
            </w:tcBorders>
            <w:hideMark/>
          </w:tcPr>
          <w:p w:rsidR="00853CE8" w:rsidRDefault="00853CE8" w:rsidP="003A2E58">
            <w:pPr>
              <w:rPr>
                <w:sz w:val="24"/>
                <w:szCs w:val="24"/>
              </w:rPr>
            </w:pPr>
            <w:r>
              <w:rPr>
                <w:sz w:val="24"/>
                <w:szCs w:val="24"/>
              </w:rPr>
              <w:t>Частота и продолжительность воздействия опасности (1)</w:t>
            </w: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3</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proofErr w:type="spellStart"/>
            <w:r>
              <w:rPr>
                <w:sz w:val="24"/>
                <w:szCs w:val="24"/>
              </w:rPr>
              <w:t>Шлифмашина</w:t>
            </w:r>
            <w:proofErr w:type="spellEnd"/>
            <w:r>
              <w:rPr>
                <w:sz w:val="24"/>
                <w:szCs w:val="24"/>
              </w:rPr>
              <w:t xml:space="preserve"> используются время от времени, но кратковременно</w:t>
            </w:r>
          </w:p>
        </w:tc>
      </w:tr>
      <w:tr w:rsidR="00853CE8" w:rsidTr="003A2E58">
        <w:tc>
          <w:tcPr>
            <w:tcW w:w="3085"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bCs/>
                <w:sz w:val="24"/>
                <w:szCs w:val="24"/>
              </w:rPr>
            </w:pPr>
            <w:r>
              <w:rPr>
                <w:bCs/>
                <w:sz w:val="24"/>
                <w:szCs w:val="24"/>
              </w:rPr>
              <w:t xml:space="preserve">Тяжесть последствий по </w:t>
            </w:r>
            <w:r>
              <w:rPr>
                <w:bCs/>
                <w:sz w:val="24"/>
                <w:szCs w:val="24"/>
              </w:rPr>
              <w:lastRenderedPageBreak/>
              <w:t>опасности (1)</w:t>
            </w: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lastRenderedPageBreak/>
              <w:t>15</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 xml:space="preserve">Возможен тяжелый или смертельный </w:t>
            </w:r>
            <w:r>
              <w:rPr>
                <w:sz w:val="24"/>
                <w:szCs w:val="24"/>
              </w:rPr>
              <w:lastRenderedPageBreak/>
              <w:t>несчастный случай</w:t>
            </w:r>
          </w:p>
        </w:tc>
      </w:tr>
      <w:tr w:rsidR="00853CE8" w:rsidTr="003A2E58">
        <w:tc>
          <w:tcPr>
            <w:tcW w:w="3085"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bCs/>
                <w:sz w:val="24"/>
                <w:szCs w:val="24"/>
              </w:rPr>
            </w:pPr>
            <w:r>
              <w:rPr>
                <w:bCs/>
                <w:sz w:val="24"/>
                <w:szCs w:val="24"/>
              </w:rPr>
              <w:lastRenderedPageBreak/>
              <w:t>Оценка риска по опасности (1)</w:t>
            </w: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45</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 xml:space="preserve">Значительный риск. Мероприятия по снижению величины риска обязательны. </w:t>
            </w:r>
          </w:p>
        </w:tc>
      </w:tr>
      <w:tr w:rsidR="00853CE8" w:rsidTr="003A2E58">
        <w:tc>
          <w:tcPr>
            <w:tcW w:w="3085" w:type="dxa"/>
            <w:tcBorders>
              <w:top w:val="single" w:sz="4" w:space="0" w:color="auto"/>
              <w:left w:val="single" w:sz="4" w:space="0" w:color="auto"/>
              <w:bottom w:val="single" w:sz="4" w:space="0" w:color="auto"/>
              <w:right w:val="single" w:sz="4" w:space="0" w:color="auto"/>
            </w:tcBorders>
            <w:hideMark/>
          </w:tcPr>
          <w:p w:rsidR="00853CE8" w:rsidRDefault="00853CE8" w:rsidP="003A2E58">
            <w:pPr>
              <w:rPr>
                <w:sz w:val="24"/>
                <w:szCs w:val="24"/>
              </w:rPr>
            </w:pPr>
            <w:r>
              <w:rPr>
                <w:sz w:val="24"/>
                <w:szCs w:val="24"/>
              </w:rPr>
              <w:t>Частота и продолжительность воздействия опасности  (2)</w:t>
            </w: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3</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Опасность воздействует время от времени (есть вероятность контакта с неизвестной жидкостью или ее проглатывания).</w:t>
            </w:r>
          </w:p>
        </w:tc>
      </w:tr>
      <w:tr w:rsidR="00853CE8" w:rsidTr="003A2E58">
        <w:trPr>
          <w:trHeight w:val="58"/>
        </w:trPr>
        <w:tc>
          <w:tcPr>
            <w:tcW w:w="3085"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bCs/>
                <w:sz w:val="24"/>
                <w:szCs w:val="24"/>
              </w:rPr>
            </w:pPr>
            <w:r>
              <w:rPr>
                <w:bCs/>
                <w:sz w:val="24"/>
                <w:szCs w:val="24"/>
              </w:rPr>
              <w:t>Тяжесть последствий по опасности (2)</w:t>
            </w: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15</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Возможны тяжелые ожоги и отравление</w:t>
            </w:r>
          </w:p>
        </w:tc>
      </w:tr>
      <w:tr w:rsidR="00853CE8" w:rsidTr="003A2E58">
        <w:tc>
          <w:tcPr>
            <w:tcW w:w="3085"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bCs/>
                <w:sz w:val="24"/>
                <w:szCs w:val="24"/>
              </w:rPr>
            </w:pPr>
            <w:r>
              <w:rPr>
                <w:bCs/>
                <w:sz w:val="24"/>
                <w:szCs w:val="24"/>
              </w:rPr>
              <w:t>Оценка риска по опасности (2)</w:t>
            </w: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 xml:space="preserve">45 </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Значительный риск. Мероприятия по снижению величины риска обязательны</w:t>
            </w:r>
          </w:p>
        </w:tc>
      </w:tr>
      <w:tr w:rsidR="00853CE8" w:rsidTr="003A2E58">
        <w:tc>
          <w:tcPr>
            <w:tcW w:w="3085" w:type="dxa"/>
            <w:tcBorders>
              <w:top w:val="single" w:sz="4" w:space="0" w:color="auto"/>
              <w:left w:val="single" w:sz="4" w:space="0" w:color="auto"/>
              <w:bottom w:val="single" w:sz="4" w:space="0" w:color="auto"/>
              <w:right w:val="single" w:sz="4" w:space="0" w:color="auto"/>
            </w:tcBorders>
          </w:tcPr>
          <w:p w:rsidR="00853CE8" w:rsidRDefault="00853CE8" w:rsidP="003A2E58">
            <w:pPr>
              <w:jc w:val="both"/>
              <w:rPr>
                <w:bCs/>
                <w:sz w:val="24"/>
                <w:szCs w:val="24"/>
              </w:rPr>
            </w:pPr>
            <w:r>
              <w:rPr>
                <w:bCs/>
                <w:sz w:val="24"/>
                <w:szCs w:val="24"/>
              </w:rPr>
              <w:t>Оценка итогового риска по опасностям (1) и (2)</w:t>
            </w:r>
          </w:p>
          <w:p w:rsidR="00853CE8" w:rsidRDefault="00853CE8" w:rsidP="003A2E58">
            <w:pPr>
              <w:jc w:val="both"/>
              <w:rPr>
                <w:bCs/>
                <w:sz w:val="24"/>
                <w:szCs w:val="24"/>
              </w:rPr>
            </w:pP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90</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 xml:space="preserve">Мероприятия по снижению риска обязательны и их проведение необходимо </w:t>
            </w:r>
            <w:proofErr w:type="gramStart"/>
            <w:r>
              <w:rPr>
                <w:sz w:val="24"/>
                <w:szCs w:val="24"/>
              </w:rPr>
              <w:t>начать</w:t>
            </w:r>
            <w:proofErr w:type="gramEnd"/>
            <w:r>
              <w:rPr>
                <w:sz w:val="24"/>
                <w:szCs w:val="24"/>
              </w:rPr>
              <w:t xml:space="preserve"> немедленно. Работа в условиях риска должна быть немедленно прекращена.</w:t>
            </w:r>
          </w:p>
          <w:p w:rsidR="00853CE8" w:rsidRDefault="00853CE8" w:rsidP="003A2E58">
            <w:pPr>
              <w:jc w:val="both"/>
              <w:rPr>
                <w:sz w:val="24"/>
                <w:szCs w:val="24"/>
              </w:rPr>
            </w:pPr>
            <w:r>
              <w:rPr>
                <w:sz w:val="24"/>
                <w:szCs w:val="24"/>
              </w:rPr>
              <w:t>Мероприятия по снижению риска от воздействия опасности (1) - необходимо срочно провести замену изоляции электропроводки</w:t>
            </w:r>
          </w:p>
          <w:p w:rsidR="00853CE8" w:rsidRDefault="00853CE8" w:rsidP="003A2E58">
            <w:pPr>
              <w:jc w:val="both"/>
              <w:rPr>
                <w:sz w:val="24"/>
                <w:szCs w:val="24"/>
              </w:rPr>
            </w:pPr>
            <w:r>
              <w:rPr>
                <w:sz w:val="24"/>
                <w:szCs w:val="24"/>
              </w:rPr>
              <w:t>Мероприятия по снижению риска от воздействия опасности (2) – перелить жидкость в специальную маркированную тару с нанесенными знаками безопасности</w:t>
            </w:r>
          </w:p>
        </w:tc>
      </w:tr>
      <w:tr w:rsidR="00853CE8" w:rsidTr="003A2E58">
        <w:tc>
          <w:tcPr>
            <w:tcW w:w="3085" w:type="dxa"/>
            <w:tcBorders>
              <w:top w:val="single" w:sz="4" w:space="0" w:color="auto"/>
              <w:left w:val="single" w:sz="4" w:space="0" w:color="auto"/>
              <w:bottom w:val="single" w:sz="4" w:space="0" w:color="auto"/>
              <w:right w:val="single" w:sz="4" w:space="0" w:color="auto"/>
            </w:tcBorders>
          </w:tcPr>
          <w:p w:rsidR="00853CE8" w:rsidRDefault="00853CE8" w:rsidP="003A2E58">
            <w:pPr>
              <w:jc w:val="both"/>
              <w:rPr>
                <w:bCs/>
                <w:sz w:val="24"/>
                <w:szCs w:val="24"/>
              </w:rPr>
            </w:pPr>
            <w:r>
              <w:rPr>
                <w:bCs/>
                <w:sz w:val="24"/>
                <w:szCs w:val="24"/>
              </w:rPr>
              <w:t>Оценка остаточного риска по опасности (1)</w:t>
            </w:r>
          </w:p>
          <w:p w:rsidR="00853CE8" w:rsidRDefault="00853CE8" w:rsidP="003A2E58">
            <w:pPr>
              <w:jc w:val="both"/>
              <w:rPr>
                <w:bCs/>
                <w:sz w:val="24"/>
                <w:szCs w:val="24"/>
              </w:rPr>
            </w:pP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0</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 xml:space="preserve">Опасность устранена. Вероятность </w:t>
            </w:r>
            <w:proofErr w:type="spellStart"/>
            <w:r>
              <w:rPr>
                <w:sz w:val="24"/>
                <w:szCs w:val="24"/>
              </w:rPr>
              <w:t>электротравмы</w:t>
            </w:r>
            <w:proofErr w:type="spellEnd"/>
            <w:r>
              <w:rPr>
                <w:sz w:val="24"/>
                <w:szCs w:val="24"/>
              </w:rPr>
              <w:t xml:space="preserve"> при наличии исправной изоляции практически нулевая. </w:t>
            </w:r>
          </w:p>
        </w:tc>
      </w:tr>
      <w:tr w:rsidR="00853CE8" w:rsidTr="003A2E58">
        <w:tc>
          <w:tcPr>
            <w:tcW w:w="3085" w:type="dxa"/>
            <w:tcBorders>
              <w:top w:val="single" w:sz="4" w:space="0" w:color="auto"/>
              <w:left w:val="single" w:sz="4" w:space="0" w:color="auto"/>
              <w:bottom w:val="single" w:sz="4" w:space="0" w:color="auto"/>
              <w:right w:val="single" w:sz="4" w:space="0" w:color="auto"/>
            </w:tcBorders>
            <w:hideMark/>
          </w:tcPr>
          <w:p w:rsidR="00853CE8" w:rsidRDefault="00853CE8" w:rsidP="003A2E58">
            <w:pPr>
              <w:rPr>
                <w:sz w:val="24"/>
                <w:szCs w:val="24"/>
              </w:rPr>
            </w:pPr>
            <w:r>
              <w:rPr>
                <w:sz w:val="24"/>
                <w:szCs w:val="24"/>
              </w:rPr>
              <w:t xml:space="preserve">Частота и продолжительность воздействия опасности  (2) </w:t>
            </w:r>
            <w:r>
              <w:rPr>
                <w:bCs/>
                <w:sz w:val="24"/>
                <w:szCs w:val="24"/>
              </w:rPr>
              <w:t>после проведения мероприятий по снижению риска</w:t>
            </w: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1</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Опасность воздействует редко и непостоянно (вероятность контакта с жидкостью в специальной таре со знаками безопасности стала ниже)</w:t>
            </w:r>
          </w:p>
        </w:tc>
      </w:tr>
      <w:tr w:rsidR="00853CE8" w:rsidTr="003A2E58">
        <w:tc>
          <w:tcPr>
            <w:tcW w:w="3085" w:type="dxa"/>
            <w:tcBorders>
              <w:top w:val="single" w:sz="4" w:space="0" w:color="auto"/>
              <w:left w:val="single" w:sz="4" w:space="0" w:color="auto"/>
              <w:bottom w:val="single" w:sz="4" w:space="0" w:color="auto"/>
              <w:right w:val="single" w:sz="4" w:space="0" w:color="auto"/>
            </w:tcBorders>
            <w:hideMark/>
          </w:tcPr>
          <w:p w:rsidR="00853CE8" w:rsidRDefault="00853CE8" w:rsidP="003A2E58">
            <w:pPr>
              <w:rPr>
                <w:bCs/>
                <w:sz w:val="24"/>
                <w:szCs w:val="24"/>
              </w:rPr>
            </w:pPr>
            <w:r>
              <w:rPr>
                <w:bCs/>
                <w:sz w:val="24"/>
                <w:szCs w:val="24"/>
              </w:rPr>
              <w:t>Тяжесть последствий по опасности (2) после проведения мероприятий по снижению риска</w:t>
            </w: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15</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Возможны тяжелые ожоги и отравление (степень тяжести последствий не изменилась, поскольку жидкость используется та же самая)</w:t>
            </w:r>
          </w:p>
        </w:tc>
      </w:tr>
      <w:tr w:rsidR="00853CE8" w:rsidTr="003A2E58">
        <w:tc>
          <w:tcPr>
            <w:tcW w:w="3085" w:type="dxa"/>
            <w:tcBorders>
              <w:top w:val="single" w:sz="4" w:space="0" w:color="auto"/>
              <w:left w:val="single" w:sz="4" w:space="0" w:color="auto"/>
              <w:bottom w:val="single" w:sz="4" w:space="0" w:color="auto"/>
              <w:right w:val="single" w:sz="4" w:space="0" w:color="auto"/>
            </w:tcBorders>
          </w:tcPr>
          <w:p w:rsidR="00853CE8" w:rsidRDefault="00853CE8" w:rsidP="003A2E58">
            <w:pPr>
              <w:jc w:val="both"/>
              <w:rPr>
                <w:bCs/>
                <w:sz w:val="24"/>
                <w:szCs w:val="24"/>
              </w:rPr>
            </w:pPr>
            <w:r>
              <w:rPr>
                <w:bCs/>
                <w:sz w:val="24"/>
                <w:szCs w:val="24"/>
              </w:rPr>
              <w:t>Оценка остаточного риска по опасности (2)</w:t>
            </w:r>
          </w:p>
          <w:p w:rsidR="00853CE8" w:rsidRDefault="00853CE8" w:rsidP="003A2E58">
            <w:pPr>
              <w:jc w:val="both"/>
              <w:rPr>
                <w:bCs/>
                <w:sz w:val="24"/>
                <w:szCs w:val="24"/>
              </w:rPr>
            </w:pPr>
          </w:p>
        </w:tc>
        <w:tc>
          <w:tcPr>
            <w:tcW w:w="1523"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center"/>
              <w:rPr>
                <w:sz w:val="24"/>
                <w:szCs w:val="24"/>
              </w:rPr>
            </w:pPr>
            <w:r>
              <w:rPr>
                <w:sz w:val="24"/>
                <w:szCs w:val="24"/>
              </w:rPr>
              <w:t>15</w:t>
            </w:r>
          </w:p>
        </w:tc>
        <w:tc>
          <w:tcPr>
            <w:tcW w:w="5139" w:type="dxa"/>
            <w:tcBorders>
              <w:top w:val="single" w:sz="4" w:space="0" w:color="auto"/>
              <w:left w:val="single" w:sz="4" w:space="0" w:color="auto"/>
              <w:bottom w:val="single" w:sz="4" w:space="0" w:color="auto"/>
              <w:right w:val="single" w:sz="4" w:space="0" w:color="auto"/>
            </w:tcBorders>
            <w:hideMark/>
          </w:tcPr>
          <w:p w:rsidR="00853CE8" w:rsidRDefault="00853CE8" w:rsidP="003A2E58">
            <w:pPr>
              <w:jc w:val="both"/>
              <w:rPr>
                <w:sz w:val="24"/>
                <w:szCs w:val="24"/>
              </w:rPr>
            </w:pPr>
            <w:r>
              <w:rPr>
                <w:sz w:val="24"/>
                <w:szCs w:val="24"/>
              </w:rPr>
              <w:t>Малый риск. Мероприятия не обязательны, но желательны (например, провести дополнительное обучение работников правилам обращения с вредными веществами)</w:t>
            </w:r>
          </w:p>
        </w:tc>
      </w:tr>
      <w:tr w:rsidR="00853CE8" w:rsidRPr="003A2E58" w:rsidTr="003A2E58">
        <w:tc>
          <w:tcPr>
            <w:tcW w:w="3085" w:type="dxa"/>
            <w:tcBorders>
              <w:top w:val="single" w:sz="4" w:space="0" w:color="auto"/>
              <w:left w:val="single" w:sz="4" w:space="0" w:color="auto"/>
              <w:bottom w:val="single" w:sz="4" w:space="0" w:color="auto"/>
              <w:right w:val="single" w:sz="4" w:space="0" w:color="auto"/>
            </w:tcBorders>
            <w:hideMark/>
          </w:tcPr>
          <w:p w:rsidR="00853CE8" w:rsidRPr="003A2E58" w:rsidRDefault="00853CE8" w:rsidP="003A2E58">
            <w:pPr>
              <w:jc w:val="both"/>
              <w:rPr>
                <w:bCs/>
                <w:sz w:val="28"/>
                <w:szCs w:val="28"/>
              </w:rPr>
            </w:pPr>
            <w:r w:rsidRPr="003A2E58">
              <w:rPr>
                <w:bCs/>
                <w:sz w:val="28"/>
                <w:szCs w:val="28"/>
              </w:rPr>
              <w:t>Оценка итогового остаточного риска по опасностям (1) и (2)</w:t>
            </w:r>
          </w:p>
        </w:tc>
        <w:tc>
          <w:tcPr>
            <w:tcW w:w="1523" w:type="dxa"/>
            <w:tcBorders>
              <w:top w:val="single" w:sz="4" w:space="0" w:color="auto"/>
              <w:left w:val="single" w:sz="4" w:space="0" w:color="auto"/>
              <w:bottom w:val="single" w:sz="4" w:space="0" w:color="auto"/>
              <w:right w:val="single" w:sz="4" w:space="0" w:color="auto"/>
            </w:tcBorders>
            <w:hideMark/>
          </w:tcPr>
          <w:p w:rsidR="00853CE8" w:rsidRPr="003A2E58" w:rsidRDefault="00853CE8" w:rsidP="003A2E58">
            <w:pPr>
              <w:jc w:val="both"/>
              <w:rPr>
                <w:sz w:val="28"/>
                <w:szCs w:val="28"/>
              </w:rPr>
            </w:pPr>
            <w:r w:rsidRPr="003A2E58">
              <w:rPr>
                <w:sz w:val="28"/>
                <w:szCs w:val="28"/>
              </w:rPr>
              <w:t>15</w:t>
            </w:r>
          </w:p>
        </w:tc>
        <w:tc>
          <w:tcPr>
            <w:tcW w:w="5139" w:type="dxa"/>
            <w:tcBorders>
              <w:top w:val="single" w:sz="4" w:space="0" w:color="auto"/>
              <w:left w:val="single" w:sz="4" w:space="0" w:color="auto"/>
              <w:bottom w:val="single" w:sz="4" w:space="0" w:color="auto"/>
              <w:right w:val="single" w:sz="4" w:space="0" w:color="auto"/>
            </w:tcBorders>
            <w:hideMark/>
          </w:tcPr>
          <w:p w:rsidR="00853CE8" w:rsidRPr="003A2E58" w:rsidRDefault="00853CE8" w:rsidP="003A2E58">
            <w:pPr>
              <w:jc w:val="both"/>
              <w:rPr>
                <w:sz w:val="28"/>
                <w:szCs w:val="28"/>
              </w:rPr>
            </w:pPr>
            <w:r w:rsidRPr="003A2E58">
              <w:rPr>
                <w:sz w:val="28"/>
                <w:szCs w:val="28"/>
              </w:rPr>
              <w:t>Малый риск</w:t>
            </w:r>
          </w:p>
        </w:tc>
      </w:tr>
    </w:tbl>
    <w:p w:rsidR="00853CE8" w:rsidRPr="003A2E58" w:rsidRDefault="00853CE8" w:rsidP="003A2E58">
      <w:pPr>
        <w:spacing w:after="0" w:line="240" w:lineRule="auto"/>
        <w:jc w:val="both"/>
        <w:rPr>
          <w:rFonts w:ascii="Times New Roman" w:hAnsi="Times New Roman" w:cs="Times New Roman"/>
          <w:sz w:val="28"/>
          <w:szCs w:val="28"/>
          <w:lang w:eastAsia="en-US"/>
        </w:rPr>
      </w:pPr>
    </w:p>
    <w:p w:rsidR="00853CE8" w:rsidRPr="003A2E58" w:rsidRDefault="00853CE8" w:rsidP="003A2E58">
      <w:pPr>
        <w:spacing w:after="0" w:line="240" w:lineRule="auto"/>
        <w:ind w:firstLine="708"/>
        <w:jc w:val="both"/>
        <w:rPr>
          <w:rFonts w:ascii="Times New Roman" w:hAnsi="Times New Roman" w:cs="Times New Roman"/>
          <w:sz w:val="28"/>
          <w:szCs w:val="28"/>
        </w:rPr>
      </w:pPr>
      <w:r w:rsidRPr="003A2E58">
        <w:rPr>
          <w:rFonts w:ascii="Times New Roman" w:hAnsi="Times New Roman" w:cs="Times New Roman"/>
          <w:sz w:val="28"/>
          <w:szCs w:val="28"/>
        </w:rPr>
        <w:t xml:space="preserve">Как следует из приведенного примера, значимость итогового риска, определяемая как сумма значимостей рисков в результате воздействия отдельных опасностей, выше, чем риски от отдельных опасностей. </w:t>
      </w:r>
    </w:p>
    <w:p w:rsidR="00853CE8" w:rsidRPr="003A2E58" w:rsidRDefault="00853CE8" w:rsidP="003A2E58">
      <w:pPr>
        <w:spacing w:after="0" w:line="240" w:lineRule="auto"/>
        <w:ind w:firstLine="708"/>
        <w:jc w:val="both"/>
        <w:rPr>
          <w:rFonts w:ascii="Times New Roman" w:hAnsi="Times New Roman" w:cs="Times New Roman"/>
          <w:sz w:val="28"/>
          <w:szCs w:val="28"/>
        </w:rPr>
      </w:pPr>
      <w:r w:rsidRPr="003A2E58">
        <w:rPr>
          <w:rFonts w:ascii="Times New Roman" w:hAnsi="Times New Roman" w:cs="Times New Roman"/>
          <w:sz w:val="28"/>
          <w:szCs w:val="28"/>
        </w:rPr>
        <w:t>На практике возможны ситуации, когда несколько опасностей обуславливают малый или умеренный риск, но поскольку эти опасности воздействуют на работников одновременно, то итоговый риск оказывается в зоне значительных или недопустимых значений.</w:t>
      </w:r>
    </w:p>
    <w:p w:rsidR="00853CE8" w:rsidRDefault="00853CE8" w:rsidP="003A2E58">
      <w:pPr>
        <w:spacing w:after="0" w:line="240" w:lineRule="auto"/>
        <w:ind w:firstLine="708"/>
        <w:jc w:val="both"/>
        <w:rPr>
          <w:rFonts w:ascii="Times New Roman" w:hAnsi="Times New Roman" w:cs="Times New Roman"/>
          <w:sz w:val="28"/>
          <w:szCs w:val="28"/>
        </w:rPr>
      </w:pPr>
      <w:r w:rsidRPr="003A2E58">
        <w:rPr>
          <w:rFonts w:ascii="Times New Roman" w:hAnsi="Times New Roman" w:cs="Times New Roman"/>
          <w:sz w:val="28"/>
          <w:szCs w:val="28"/>
        </w:rPr>
        <w:lastRenderedPageBreak/>
        <w:t xml:space="preserve">Необходимо отметить, что в реальных условиях производства бывает очень затруднительно снизить риск до нуля, полностью устранив опасность. Если в результате оценки и управления рисками удается снизить итоговый риск до малых или даже умеренных значений, то это может считаться достаточно хорошим результатом, поскольку в этих случаях ситуация остается под контролем, и необходимо только поддерживать остаточные риски в допустимом статусе.  </w:t>
      </w:r>
    </w:p>
    <w:p w:rsidR="003A2E58" w:rsidRPr="003A2E58" w:rsidRDefault="003A2E58" w:rsidP="003A2E58">
      <w:pPr>
        <w:spacing w:after="0" w:line="240" w:lineRule="auto"/>
        <w:ind w:firstLine="708"/>
        <w:jc w:val="both"/>
        <w:rPr>
          <w:rFonts w:ascii="Times New Roman" w:hAnsi="Times New Roman" w:cs="Times New Roman"/>
          <w:sz w:val="28"/>
          <w:szCs w:val="28"/>
        </w:rPr>
      </w:pPr>
    </w:p>
    <w:p w:rsidR="00853CE8" w:rsidRDefault="00D51A03" w:rsidP="003A2E58">
      <w:pPr>
        <w:spacing w:after="0" w:line="240" w:lineRule="auto"/>
        <w:jc w:val="center"/>
        <w:rPr>
          <w:rFonts w:ascii="Times New Roman" w:hAnsi="Times New Roman" w:cs="Times New Roman"/>
          <w:b/>
          <w:sz w:val="28"/>
          <w:szCs w:val="28"/>
        </w:rPr>
      </w:pPr>
      <w:r w:rsidRPr="003A2E58">
        <w:rPr>
          <w:rFonts w:ascii="Times New Roman" w:hAnsi="Times New Roman" w:cs="Times New Roman"/>
          <w:b/>
          <w:sz w:val="28"/>
          <w:szCs w:val="28"/>
        </w:rPr>
        <w:t>3.4. Разработка мероприятий по управлению рисками</w:t>
      </w:r>
    </w:p>
    <w:p w:rsidR="003A2E58" w:rsidRPr="003A2E58" w:rsidRDefault="003A2E58" w:rsidP="003A2E58">
      <w:pPr>
        <w:spacing w:after="0" w:line="240" w:lineRule="auto"/>
        <w:ind w:firstLine="708"/>
        <w:jc w:val="both"/>
        <w:rPr>
          <w:rFonts w:ascii="Times New Roman" w:hAnsi="Times New Roman" w:cs="Times New Roman"/>
          <w:b/>
          <w:sz w:val="28"/>
          <w:szCs w:val="28"/>
        </w:rPr>
      </w:pPr>
    </w:p>
    <w:p w:rsidR="00F2062C" w:rsidRPr="003A2E58" w:rsidRDefault="00F2062C" w:rsidP="003A2E58">
      <w:pPr>
        <w:spacing w:after="0" w:line="240" w:lineRule="auto"/>
        <w:ind w:firstLine="709"/>
        <w:jc w:val="both"/>
        <w:rPr>
          <w:rFonts w:ascii="Times New Roman" w:hAnsi="Times New Roman" w:cs="Times New Roman"/>
          <w:sz w:val="28"/>
          <w:szCs w:val="28"/>
        </w:rPr>
      </w:pPr>
      <w:r w:rsidRPr="003A2E58">
        <w:rPr>
          <w:rFonts w:ascii="Times New Roman" w:hAnsi="Times New Roman" w:cs="Times New Roman"/>
          <w:sz w:val="28"/>
          <w:szCs w:val="28"/>
        </w:rPr>
        <w:t>Результатом оценки рисков всегда становятся разработка и осуществление мер управления рисками.</w:t>
      </w:r>
    </w:p>
    <w:p w:rsidR="00097A0A" w:rsidRPr="003A2E58" w:rsidRDefault="00097A0A" w:rsidP="003A2E58">
      <w:pPr>
        <w:spacing w:after="0" w:line="240" w:lineRule="auto"/>
        <w:ind w:firstLine="709"/>
        <w:jc w:val="both"/>
        <w:rPr>
          <w:rFonts w:ascii="Times New Roman" w:hAnsi="Times New Roman" w:cs="Times New Roman"/>
          <w:sz w:val="28"/>
          <w:szCs w:val="28"/>
        </w:rPr>
      </w:pPr>
      <w:r w:rsidRPr="003A2E58">
        <w:rPr>
          <w:rFonts w:ascii="Times New Roman" w:hAnsi="Times New Roman" w:cs="Times New Roman"/>
          <w:sz w:val="28"/>
          <w:szCs w:val="28"/>
        </w:rPr>
        <w:t xml:space="preserve">В соответствии с установленными критериями значимости риска устанавливают приоритет </w:t>
      </w:r>
      <w:proofErr w:type="gramStart"/>
      <w:r w:rsidRPr="003A2E58">
        <w:rPr>
          <w:rFonts w:ascii="Times New Roman" w:hAnsi="Times New Roman" w:cs="Times New Roman"/>
          <w:sz w:val="28"/>
          <w:szCs w:val="28"/>
        </w:rPr>
        <w:t>разработки</w:t>
      </w:r>
      <w:proofErr w:type="gramEnd"/>
      <w:r w:rsidRPr="003A2E58">
        <w:rPr>
          <w:rFonts w:ascii="Times New Roman" w:hAnsi="Times New Roman" w:cs="Times New Roman"/>
          <w:sz w:val="28"/>
          <w:szCs w:val="28"/>
        </w:rPr>
        <w:t xml:space="preserve"> и внедрения мероприятий с учетом иерархии мер по снижению рисков:</w:t>
      </w:r>
    </w:p>
    <w:p w:rsidR="00097A0A" w:rsidRPr="003A2E58" w:rsidRDefault="00097A0A" w:rsidP="00A63288">
      <w:pPr>
        <w:pStyle w:val="a3"/>
        <w:numPr>
          <w:ilvl w:val="0"/>
          <w:numId w:val="37"/>
        </w:numPr>
        <w:spacing w:after="0" w:line="240" w:lineRule="auto"/>
        <w:jc w:val="both"/>
        <w:rPr>
          <w:rFonts w:ascii="Times New Roman" w:hAnsi="Times New Roman" w:cs="Times New Roman"/>
          <w:sz w:val="28"/>
          <w:szCs w:val="28"/>
        </w:rPr>
      </w:pPr>
      <w:r w:rsidRPr="003A2E58">
        <w:rPr>
          <w:rFonts w:ascii="Times New Roman" w:hAnsi="Times New Roman" w:cs="Times New Roman"/>
          <w:sz w:val="28"/>
          <w:szCs w:val="28"/>
        </w:rPr>
        <w:t>устранение опасностей;</w:t>
      </w:r>
    </w:p>
    <w:p w:rsidR="00097A0A" w:rsidRPr="003A2E58" w:rsidRDefault="00097A0A" w:rsidP="00A63288">
      <w:pPr>
        <w:pStyle w:val="a3"/>
        <w:numPr>
          <w:ilvl w:val="0"/>
          <w:numId w:val="37"/>
        </w:numPr>
        <w:spacing w:after="0" w:line="240" w:lineRule="auto"/>
        <w:jc w:val="both"/>
        <w:rPr>
          <w:rFonts w:ascii="Times New Roman" w:hAnsi="Times New Roman" w:cs="Times New Roman"/>
          <w:sz w:val="28"/>
          <w:szCs w:val="28"/>
        </w:rPr>
      </w:pPr>
      <w:r w:rsidRPr="003A2E58">
        <w:rPr>
          <w:rFonts w:ascii="Times New Roman" w:hAnsi="Times New Roman" w:cs="Times New Roman"/>
          <w:sz w:val="28"/>
          <w:szCs w:val="28"/>
        </w:rPr>
        <w:t>замена одного риска на другой (меньший);</w:t>
      </w:r>
    </w:p>
    <w:p w:rsidR="00097A0A" w:rsidRPr="003A2E58" w:rsidRDefault="00097A0A" w:rsidP="00A63288">
      <w:pPr>
        <w:pStyle w:val="a3"/>
        <w:numPr>
          <w:ilvl w:val="0"/>
          <w:numId w:val="37"/>
        </w:numPr>
        <w:spacing w:after="0" w:line="240" w:lineRule="auto"/>
        <w:jc w:val="both"/>
        <w:rPr>
          <w:rFonts w:ascii="Times New Roman" w:hAnsi="Times New Roman" w:cs="Times New Roman"/>
          <w:sz w:val="28"/>
          <w:szCs w:val="28"/>
        </w:rPr>
      </w:pPr>
      <w:r w:rsidRPr="003A2E58">
        <w:rPr>
          <w:rFonts w:ascii="Times New Roman" w:hAnsi="Times New Roman" w:cs="Times New Roman"/>
          <w:sz w:val="28"/>
          <w:szCs w:val="28"/>
        </w:rPr>
        <w:t>технические меры;</w:t>
      </w:r>
    </w:p>
    <w:p w:rsidR="00097A0A" w:rsidRPr="003A2E58" w:rsidRDefault="00097A0A" w:rsidP="00A63288">
      <w:pPr>
        <w:pStyle w:val="a3"/>
        <w:numPr>
          <w:ilvl w:val="0"/>
          <w:numId w:val="37"/>
        </w:numPr>
        <w:spacing w:after="0" w:line="240" w:lineRule="auto"/>
        <w:jc w:val="both"/>
        <w:rPr>
          <w:rFonts w:ascii="Times New Roman" w:hAnsi="Times New Roman" w:cs="Times New Roman"/>
          <w:sz w:val="28"/>
          <w:szCs w:val="28"/>
        </w:rPr>
      </w:pPr>
      <w:r w:rsidRPr="003A2E58">
        <w:rPr>
          <w:rFonts w:ascii="Times New Roman" w:hAnsi="Times New Roman" w:cs="Times New Roman"/>
          <w:sz w:val="28"/>
          <w:szCs w:val="28"/>
        </w:rPr>
        <w:t>административные меры;</w:t>
      </w:r>
    </w:p>
    <w:p w:rsidR="00097A0A" w:rsidRPr="003A2E58" w:rsidRDefault="00097A0A" w:rsidP="00A63288">
      <w:pPr>
        <w:pStyle w:val="a3"/>
        <w:numPr>
          <w:ilvl w:val="0"/>
          <w:numId w:val="37"/>
        </w:numPr>
        <w:spacing w:after="0" w:line="240" w:lineRule="auto"/>
        <w:jc w:val="both"/>
        <w:rPr>
          <w:rFonts w:ascii="Times New Roman" w:hAnsi="Times New Roman" w:cs="Times New Roman"/>
          <w:sz w:val="28"/>
          <w:szCs w:val="28"/>
        </w:rPr>
      </w:pPr>
      <w:r w:rsidRPr="003A2E58">
        <w:rPr>
          <w:rFonts w:ascii="Times New Roman" w:hAnsi="Times New Roman" w:cs="Times New Roman"/>
          <w:sz w:val="28"/>
          <w:szCs w:val="28"/>
        </w:rPr>
        <w:t>применение средств индивидуальной защиты (</w:t>
      </w:r>
      <w:proofErr w:type="gramStart"/>
      <w:r w:rsidRPr="003A2E58">
        <w:rPr>
          <w:rFonts w:ascii="Times New Roman" w:hAnsi="Times New Roman" w:cs="Times New Roman"/>
          <w:sz w:val="28"/>
          <w:szCs w:val="28"/>
        </w:rPr>
        <w:t>СИЗ</w:t>
      </w:r>
      <w:proofErr w:type="gramEnd"/>
      <w:r w:rsidRPr="003A2E58">
        <w:rPr>
          <w:rFonts w:ascii="Times New Roman" w:hAnsi="Times New Roman" w:cs="Times New Roman"/>
          <w:sz w:val="28"/>
          <w:szCs w:val="28"/>
        </w:rPr>
        <w:t>).</w:t>
      </w:r>
    </w:p>
    <w:p w:rsidR="00097A0A" w:rsidRPr="003A2E58" w:rsidRDefault="00097A0A" w:rsidP="003A2E58">
      <w:pPr>
        <w:spacing w:after="0" w:line="240" w:lineRule="auto"/>
        <w:ind w:firstLine="709"/>
        <w:jc w:val="both"/>
        <w:rPr>
          <w:rFonts w:ascii="Times New Roman" w:hAnsi="Times New Roman" w:cs="Times New Roman"/>
          <w:sz w:val="28"/>
          <w:szCs w:val="28"/>
        </w:rPr>
      </w:pPr>
      <w:r w:rsidRPr="003A2E58">
        <w:rPr>
          <w:rFonts w:ascii="Times New Roman" w:hAnsi="Times New Roman" w:cs="Times New Roman"/>
          <w:sz w:val="28"/>
          <w:szCs w:val="28"/>
        </w:rPr>
        <w:t>Наиболее предпочтительным является устранение опасности, так как нет опасности – нет риска. Однако возможность устранить существующую опасность есть не всегда.</w:t>
      </w:r>
    </w:p>
    <w:p w:rsidR="00097A0A" w:rsidRPr="003A2E58" w:rsidRDefault="00097A0A" w:rsidP="003A2E58">
      <w:pPr>
        <w:spacing w:after="0" w:line="240" w:lineRule="auto"/>
        <w:ind w:firstLine="709"/>
        <w:jc w:val="both"/>
        <w:rPr>
          <w:rFonts w:ascii="Times New Roman" w:hAnsi="Times New Roman" w:cs="Times New Roman"/>
          <w:sz w:val="28"/>
          <w:szCs w:val="28"/>
        </w:rPr>
      </w:pPr>
      <w:proofErr w:type="gramStart"/>
      <w:r w:rsidRPr="003A2E58">
        <w:rPr>
          <w:rFonts w:ascii="Times New Roman" w:hAnsi="Times New Roman" w:cs="Times New Roman"/>
          <w:sz w:val="28"/>
          <w:szCs w:val="28"/>
        </w:rPr>
        <w:t>Следующими</w:t>
      </w:r>
      <w:proofErr w:type="gramEnd"/>
      <w:r w:rsidRPr="003A2E58">
        <w:rPr>
          <w:rFonts w:ascii="Times New Roman" w:hAnsi="Times New Roman" w:cs="Times New Roman"/>
          <w:sz w:val="28"/>
          <w:szCs w:val="28"/>
        </w:rPr>
        <w:t xml:space="preserve"> по приоритету рассматривают мероприятия, направленные на использование материалов, веществ, процессов, выполняющих те же функции, но менее опасных (замена используемых химических веществ, снижение силы тока, давления, температуры). Такие мероприятия менее эффективны, поскольку опасность остается.</w:t>
      </w:r>
    </w:p>
    <w:p w:rsidR="00097A0A" w:rsidRPr="003A2E58" w:rsidRDefault="00097A0A" w:rsidP="003A2E58">
      <w:pPr>
        <w:spacing w:after="0" w:line="240" w:lineRule="auto"/>
        <w:ind w:firstLine="709"/>
        <w:jc w:val="both"/>
        <w:rPr>
          <w:rFonts w:ascii="Times New Roman" w:hAnsi="Times New Roman" w:cs="Times New Roman"/>
          <w:sz w:val="28"/>
          <w:szCs w:val="28"/>
        </w:rPr>
      </w:pPr>
      <w:r w:rsidRPr="003A2E58">
        <w:rPr>
          <w:rFonts w:ascii="Times New Roman" w:hAnsi="Times New Roman" w:cs="Times New Roman"/>
          <w:sz w:val="28"/>
          <w:szCs w:val="28"/>
        </w:rPr>
        <w:t xml:space="preserve">Одновременно можно рассматривать реализацию технических мер, направленных на изолирование опасностей от людей, например – установку защитных ограждений, </w:t>
      </w:r>
      <w:proofErr w:type="spellStart"/>
      <w:r w:rsidRPr="003A2E58">
        <w:rPr>
          <w:rFonts w:ascii="Times New Roman" w:hAnsi="Times New Roman" w:cs="Times New Roman"/>
          <w:sz w:val="28"/>
          <w:szCs w:val="28"/>
        </w:rPr>
        <w:t>шумоизоляционных</w:t>
      </w:r>
      <w:proofErr w:type="spellEnd"/>
      <w:r w:rsidRPr="003A2E58">
        <w:rPr>
          <w:rFonts w:ascii="Times New Roman" w:hAnsi="Times New Roman" w:cs="Times New Roman"/>
          <w:sz w:val="28"/>
          <w:szCs w:val="28"/>
        </w:rPr>
        <w:t xml:space="preserve"> кожухов, вентиляционных систем, блокировки и т.д.</w:t>
      </w:r>
    </w:p>
    <w:p w:rsidR="00097A0A" w:rsidRPr="003A2E58" w:rsidRDefault="00097A0A" w:rsidP="003A2E58">
      <w:pPr>
        <w:spacing w:after="0" w:line="240" w:lineRule="auto"/>
        <w:ind w:firstLine="709"/>
        <w:jc w:val="both"/>
        <w:rPr>
          <w:rFonts w:ascii="Times New Roman" w:hAnsi="Times New Roman" w:cs="Times New Roman"/>
          <w:sz w:val="28"/>
          <w:szCs w:val="28"/>
        </w:rPr>
      </w:pPr>
      <w:r w:rsidRPr="003A2E58">
        <w:rPr>
          <w:rFonts w:ascii="Times New Roman" w:hAnsi="Times New Roman" w:cs="Times New Roman"/>
          <w:sz w:val="28"/>
          <w:szCs w:val="28"/>
        </w:rPr>
        <w:t>Внедрение административного контроля позволяет уменьшить вероятность возникновения опасных ситуаций (уменьшение количества людей, подвергающихся риску, ежедневное инспектирование рабочих мест, обеспечение обучения, вывешивание предупреждающих знаков, маркировка пешеходных дорожек, предупредительные сигналы, организация контроля доступа, проверка оборудования и др.).</w:t>
      </w:r>
    </w:p>
    <w:p w:rsidR="00097A0A" w:rsidRPr="003A2E58" w:rsidRDefault="00097A0A" w:rsidP="003A2E58">
      <w:pPr>
        <w:spacing w:after="0" w:line="240" w:lineRule="auto"/>
        <w:ind w:firstLine="709"/>
        <w:jc w:val="both"/>
        <w:rPr>
          <w:rFonts w:ascii="Times New Roman" w:hAnsi="Times New Roman" w:cs="Times New Roman"/>
          <w:sz w:val="28"/>
          <w:szCs w:val="28"/>
        </w:rPr>
      </w:pPr>
      <w:r w:rsidRPr="003A2E58">
        <w:rPr>
          <w:rFonts w:ascii="Times New Roman" w:hAnsi="Times New Roman" w:cs="Times New Roman"/>
          <w:sz w:val="28"/>
          <w:szCs w:val="28"/>
        </w:rPr>
        <w:t xml:space="preserve">Применение </w:t>
      </w:r>
      <w:proofErr w:type="gramStart"/>
      <w:r w:rsidRPr="003A2E58">
        <w:rPr>
          <w:rFonts w:ascii="Times New Roman" w:hAnsi="Times New Roman" w:cs="Times New Roman"/>
          <w:sz w:val="28"/>
          <w:szCs w:val="28"/>
        </w:rPr>
        <w:t>СИЗ</w:t>
      </w:r>
      <w:proofErr w:type="gramEnd"/>
      <w:r w:rsidRPr="003A2E58">
        <w:rPr>
          <w:rFonts w:ascii="Times New Roman" w:hAnsi="Times New Roman" w:cs="Times New Roman"/>
          <w:sz w:val="28"/>
          <w:szCs w:val="28"/>
        </w:rPr>
        <w:t xml:space="preserve"> является обязательным, но не исключительным мероприятием. Когда опасности не могут быть ограничены всеми вышеперечисленными мерами, необходимо организовать выдачу соответствующих </w:t>
      </w:r>
      <w:proofErr w:type="gramStart"/>
      <w:r w:rsidRPr="003A2E58">
        <w:rPr>
          <w:rFonts w:ascii="Times New Roman" w:hAnsi="Times New Roman" w:cs="Times New Roman"/>
          <w:sz w:val="28"/>
          <w:szCs w:val="28"/>
        </w:rPr>
        <w:t>СИЗ</w:t>
      </w:r>
      <w:proofErr w:type="gramEnd"/>
      <w:r w:rsidRPr="003A2E58">
        <w:rPr>
          <w:rFonts w:ascii="Times New Roman" w:hAnsi="Times New Roman" w:cs="Times New Roman"/>
          <w:sz w:val="28"/>
          <w:szCs w:val="28"/>
        </w:rPr>
        <w:t xml:space="preserve"> и принять меры по гарантированному обеспечению мероприятий  по их использованию и техническому обслуживанию.</w:t>
      </w:r>
    </w:p>
    <w:p w:rsidR="00937CA0" w:rsidRPr="003A2E58" w:rsidRDefault="00937CA0" w:rsidP="003A2E58">
      <w:pPr>
        <w:spacing w:after="0" w:line="240" w:lineRule="auto"/>
        <w:ind w:firstLine="709"/>
        <w:jc w:val="both"/>
        <w:rPr>
          <w:rFonts w:ascii="Times New Roman" w:hAnsi="Times New Roman" w:cs="Times New Roman"/>
          <w:sz w:val="28"/>
          <w:szCs w:val="28"/>
        </w:rPr>
      </w:pPr>
      <w:r w:rsidRPr="003A2E58">
        <w:rPr>
          <w:rFonts w:ascii="Times New Roman" w:hAnsi="Times New Roman" w:cs="Times New Roman"/>
          <w:sz w:val="28"/>
          <w:szCs w:val="28"/>
        </w:rPr>
        <w:t xml:space="preserve">Для целей охраны труда представляется наиболее характерным и понятным определение риска, изложенное в ГОСТ 12.0.230-2007 «Система </w:t>
      </w:r>
      <w:r w:rsidRPr="003A2E58">
        <w:rPr>
          <w:rFonts w:ascii="Times New Roman" w:hAnsi="Times New Roman" w:cs="Times New Roman"/>
          <w:sz w:val="28"/>
          <w:szCs w:val="28"/>
        </w:rPr>
        <w:lastRenderedPageBreak/>
        <w:t xml:space="preserve">стандартов безопасности труда. Системы управления охраной труда. Общие требования» </w:t>
      </w:r>
    </w:p>
    <w:p w:rsidR="00937CA0" w:rsidRPr="003A2E58" w:rsidRDefault="00937CA0" w:rsidP="003A2E58">
      <w:pPr>
        <w:spacing w:after="0" w:line="240" w:lineRule="auto"/>
        <w:ind w:firstLine="709"/>
        <w:jc w:val="both"/>
        <w:rPr>
          <w:rFonts w:ascii="Times New Roman" w:hAnsi="Times New Roman" w:cs="Times New Roman"/>
          <w:sz w:val="28"/>
          <w:szCs w:val="28"/>
        </w:rPr>
      </w:pPr>
      <w:r w:rsidRPr="003A2E58">
        <w:rPr>
          <w:rFonts w:ascii="Times New Roman" w:hAnsi="Times New Roman" w:cs="Times New Roman"/>
          <w:sz w:val="28"/>
          <w:szCs w:val="28"/>
        </w:rPr>
        <w:t>Риск</w:t>
      </w:r>
      <w:r w:rsidR="003A2E58">
        <w:rPr>
          <w:rFonts w:ascii="Times New Roman" w:hAnsi="Times New Roman" w:cs="Times New Roman"/>
          <w:sz w:val="28"/>
          <w:szCs w:val="28"/>
        </w:rPr>
        <w:t xml:space="preserve"> – </w:t>
      </w:r>
      <w:r w:rsidRPr="003A2E58">
        <w:rPr>
          <w:rFonts w:ascii="Times New Roman" w:hAnsi="Times New Roman" w:cs="Times New Roman"/>
          <w:sz w:val="28"/>
          <w:szCs w:val="28"/>
        </w:rPr>
        <w:t xml:space="preserve">сочетание вероятности возникновения в процессе трудовой деятельности опасного события и тяжести травмы или другого ущерба для здоровья человека, вызванного этим событием. </w:t>
      </w:r>
    </w:p>
    <w:p w:rsidR="00937CA0" w:rsidRDefault="00937CA0" w:rsidP="003A2E58">
      <w:pPr>
        <w:spacing w:after="0" w:line="240" w:lineRule="auto"/>
        <w:ind w:firstLine="709"/>
        <w:jc w:val="both"/>
        <w:rPr>
          <w:rFonts w:ascii="Times New Roman" w:hAnsi="Times New Roman" w:cs="Times New Roman"/>
          <w:sz w:val="28"/>
          <w:szCs w:val="28"/>
        </w:rPr>
      </w:pPr>
      <w:r w:rsidRPr="003A2E58">
        <w:rPr>
          <w:rFonts w:ascii="Times New Roman" w:hAnsi="Times New Roman" w:cs="Times New Roman"/>
          <w:sz w:val="28"/>
          <w:szCs w:val="28"/>
        </w:rPr>
        <w:t>Такое определение риска позволяет исключить часто возникающие вопросы  относительно различия оценки рисков для опасных производственных объектов и для охраны труда, так как в первом случае основной  целью</w:t>
      </w:r>
      <w:r w:rsidR="003A2E58">
        <w:rPr>
          <w:rFonts w:ascii="Times New Roman" w:hAnsi="Times New Roman" w:cs="Times New Roman"/>
          <w:sz w:val="28"/>
          <w:szCs w:val="28"/>
        </w:rPr>
        <w:t xml:space="preserve"> оценки является установление </w:t>
      </w:r>
      <w:r w:rsidRPr="003A2E58">
        <w:rPr>
          <w:rFonts w:ascii="Times New Roman" w:hAnsi="Times New Roman" w:cs="Times New Roman"/>
          <w:sz w:val="28"/>
          <w:szCs w:val="28"/>
        </w:rPr>
        <w:t>степени аварийной опасности опасного производственного объекта, а во втором – безопасность и здоровье работников.</w:t>
      </w:r>
    </w:p>
    <w:p w:rsidR="003A2E58" w:rsidRPr="003A2E58" w:rsidRDefault="003A2E58" w:rsidP="003A2E58">
      <w:pPr>
        <w:spacing w:after="0" w:line="240" w:lineRule="auto"/>
        <w:ind w:firstLine="709"/>
        <w:jc w:val="both"/>
        <w:rPr>
          <w:rFonts w:ascii="Times New Roman" w:hAnsi="Times New Roman" w:cs="Times New Roman"/>
          <w:sz w:val="28"/>
          <w:szCs w:val="28"/>
        </w:rPr>
      </w:pPr>
    </w:p>
    <w:p w:rsidR="00937CA0" w:rsidRPr="003A2E58" w:rsidRDefault="00937CA0" w:rsidP="003A2E58">
      <w:pPr>
        <w:spacing w:after="0" w:line="240" w:lineRule="auto"/>
        <w:jc w:val="both"/>
        <w:rPr>
          <w:rFonts w:ascii="Times New Roman" w:hAnsi="Times New Roman" w:cs="Times New Roman"/>
          <w:sz w:val="28"/>
          <w:szCs w:val="28"/>
        </w:rPr>
      </w:pPr>
    </w:p>
    <w:p w:rsidR="006A3934" w:rsidRPr="00A61BF6" w:rsidRDefault="006A3934">
      <w:pPr>
        <w:rPr>
          <w:rFonts w:ascii="Times New Roman" w:hAnsi="Times New Roman" w:cs="Times New Roman"/>
          <w:sz w:val="28"/>
          <w:szCs w:val="28"/>
        </w:rPr>
      </w:pPr>
    </w:p>
    <w:sectPr w:rsidR="006A3934" w:rsidRPr="00A61BF6" w:rsidSect="00E721FD">
      <w:pgSz w:w="11906" w:h="16838"/>
      <w:pgMar w:top="1134"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C8C"/>
    <w:multiLevelType w:val="hybridMultilevel"/>
    <w:tmpl w:val="ADEA5BE2"/>
    <w:lvl w:ilvl="0" w:tplc="6A829AB0">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0C378C1"/>
    <w:multiLevelType w:val="hybridMultilevel"/>
    <w:tmpl w:val="C28644FC"/>
    <w:lvl w:ilvl="0" w:tplc="626677BC">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81198F"/>
    <w:multiLevelType w:val="hybridMultilevel"/>
    <w:tmpl w:val="721C38DE"/>
    <w:lvl w:ilvl="0" w:tplc="614E6C58">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E31A16"/>
    <w:multiLevelType w:val="hybridMultilevel"/>
    <w:tmpl w:val="C81ED88A"/>
    <w:lvl w:ilvl="0" w:tplc="F8EC3022">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C80501"/>
    <w:multiLevelType w:val="hybridMultilevel"/>
    <w:tmpl w:val="657CE560"/>
    <w:lvl w:ilvl="0" w:tplc="94E80618">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5860CC"/>
    <w:multiLevelType w:val="hybridMultilevel"/>
    <w:tmpl w:val="6B3EACCE"/>
    <w:lvl w:ilvl="0" w:tplc="C9A4192C">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EA2298"/>
    <w:multiLevelType w:val="hybridMultilevel"/>
    <w:tmpl w:val="92CE4D6C"/>
    <w:lvl w:ilvl="0" w:tplc="1FEC1224">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5C79DD"/>
    <w:multiLevelType w:val="hybridMultilevel"/>
    <w:tmpl w:val="E6C25BFA"/>
    <w:lvl w:ilvl="0" w:tplc="77CE9AA4">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58024B"/>
    <w:multiLevelType w:val="hybridMultilevel"/>
    <w:tmpl w:val="CDE69CC2"/>
    <w:lvl w:ilvl="0" w:tplc="5B8A531C">
      <w:start w:val="1"/>
      <w:numFmt w:val="decimal"/>
      <w:suff w:val="space"/>
      <w:lvlText w:val="%1)"/>
      <w:lvlJc w:val="left"/>
      <w:pPr>
        <w:ind w:left="0" w:firstLine="73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AA770F"/>
    <w:multiLevelType w:val="hybridMultilevel"/>
    <w:tmpl w:val="9E74512A"/>
    <w:lvl w:ilvl="0" w:tplc="B5A06D86">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91CAB"/>
    <w:multiLevelType w:val="hybridMultilevel"/>
    <w:tmpl w:val="168A1608"/>
    <w:lvl w:ilvl="0" w:tplc="31E6C8E4">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3247A5"/>
    <w:multiLevelType w:val="hybridMultilevel"/>
    <w:tmpl w:val="8668C128"/>
    <w:lvl w:ilvl="0" w:tplc="0F2C49FA">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D0F58FE"/>
    <w:multiLevelType w:val="hybridMultilevel"/>
    <w:tmpl w:val="A9AA6DA4"/>
    <w:lvl w:ilvl="0" w:tplc="A28416B4">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456556"/>
    <w:multiLevelType w:val="hybridMultilevel"/>
    <w:tmpl w:val="D8EC86FA"/>
    <w:lvl w:ilvl="0" w:tplc="C93A4A50">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633C14"/>
    <w:multiLevelType w:val="hybridMultilevel"/>
    <w:tmpl w:val="2FA2B204"/>
    <w:lvl w:ilvl="0" w:tplc="EA0A07B8">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26A36CF"/>
    <w:multiLevelType w:val="hybridMultilevel"/>
    <w:tmpl w:val="A8E2954E"/>
    <w:lvl w:ilvl="0" w:tplc="61E86EC2">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6">
    <w:nsid w:val="35972DC2"/>
    <w:multiLevelType w:val="hybridMultilevel"/>
    <w:tmpl w:val="C380A1E2"/>
    <w:lvl w:ilvl="0" w:tplc="CCFC9C12">
      <w:start w:val="1"/>
      <w:numFmt w:val="decimal"/>
      <w:suff w:val="space"/>
      <w:lvlText w:val="%1."/>
      <w:lvlJc w:val="left"/>
      <w:pPr>
        <w:ind w:left="0" w:firstLine="737"/>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674410"/>
    <w:multiLevelType w:val="hybridMultilevel"/>
    <w:tmpl w:val="9842C556"/>
    <w:lvl w:ilvl="0" w:tplc="EE8C32F6">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95198C"/>
    <w:multiLevelType w:val="hybridMultilevel"/>
    <w:tmpl w:val="84064EC6"/>
    <w:lvl w:ilvl="0" w:tplc="EDBCF2AC">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AC14A5E"/>
    <w:multiLevelType w:val="hybridMultilevel"/>
    <w:tmpl w:val="352C2CC6"/>
    <w:lvl w:ilvl="0" w:tplc="1E4CB228">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3725A1"/>
    <w:multiLevelType w:val="hybridMultilevel"/>
    <w:tmpl w:val="FA7AB568"/>
    <w:lvl w:ilvl="0" w:tplc="FB9C164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C9368AC"/>
    <w:multiLevelType w:val="hybridMultilevel"/>
    <w:tmpl w:val="C1AA2858"/>
    <w:lvl w:ilvl="0" w:tplc="06EA9A94">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D42C80"/>
    <w:multiLevelType w:val="hybridMultilevel"/>
    <w:tmpl w:val="D4E864EC"/>
    <w:lvl w:ilvl="0" w:tplc="21426C6A">
      <w:start w:val="1"/>
      <w:numFmt w:val="bullet"/>
      <w:suff w:val="space"/>
      <w:lvlText w:val=""/>
      <w:lvlJc w:val="left"/>
      <w:pPr>
        <w:ind w:left="0" w:firstLine="73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93092D"/>
    <w:multiLevelType w:val="hybridMultilevel"/>
    <w:tmpl w:val="8D96600E"/>
    <w:lvl w:ilvl="0" w:tplc="79DC7CD6">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2473C"/>
    <w:multiLevelType w:val="hybridMultilevel"/>
    <w:tmpl w:val="0966EDE2"/>
    <w:lvl w:ilvl="0" w:tplc="8D322CA2">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980C0F"/>
    <w:multiLevelType w:val="hybridMultilevel"/>
    <w:tmpl w:val="98C09AD2"/>
    <w:lvl w:ilvl="0" w:tplc="0A9EC9EA">
      <w:start w:val="1"/>
      <w:numFmt w:val="bullet"/>
      <w:suff w:val="space"/>
      <w:lvlText w:val=""/>
      <w:lvlJc w:val="left"/>
      <w:pPr>
        <w:ind w:left="0" w:firstLine="73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DCF20D5"/>
    <w:multiLevelType w:val="hybridMultilevel"/>
    <w:tmpl w:val="8E1EA7A0"/>
    <w:lvl w:ilvl="0" w:tplc="9DCAEABC">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EBA509D"/>
    <w:multiLevelType w:val="hybridMultilevel"/>
    <w:tmpl w:val="9C0290E4"/>
    <w:lvl w:ilvl="0" w:tplc="4D54EE84">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772D7C"/>
    <w:multiLevelType w:val="hybridMultilevel"/>
    <w:tmpl w:val="5D2E276A"/>
    <w:lvl w:ilvl="0" w:tplc="526C717A">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9">
    <w:nsid w:val="672117B3"/>
    <w:multiLevelType w:val="hybridMultilevel"/>
    <w:tmpl w:val="71A09AAA"/>
    <w:lvl w:ilvl="0" w:tplc="856CDFEE">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6A2FF3"/>
    <w:multiLevelType w:val="hybridMultilevel"/>
    <w:tmpl w:val="4F7E2DC6"/>
    <w:lvl w:ilvl="0" w:tplc="2ADECC0E">
      <w:start w:val="1"/>
      <w:numFmt w:val="bullet"/>
      <w:suff w:val="space"/>
      <w:lvlText w:val=""/>
      <w:lvlJc w:val="left"/>
      <w:pPr>
        <w:ind w:left="0" w:firstLine="73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B8C32B7"/>
    <w:multiLevelType w:val="hybridMultilevel"/>
    <w:tmpl w:val="8C8EA502"/>
    <w:lvl w:ilvl="0" w:tplc="BDA2653A">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1429C"/>
    <w:multiLevelType w:val="hybridMultilevel"/>
    <w:tmpl w:val="327E7CDE"/>
    <w:lvl w:ilvl="0" w:tplc="3CAC1C24">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534CA0"/>
    <w:multiLevelType w:val="hybridMultilevel"/>
    <w:tmpl w:val="B36A6724"/>
    <w:lvl w:ilvl="0" w:tplc="BBEA99EE">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1E04D2"/>
    <w:multiLevelType w:val="hybridMultilevel"/>
    <w:tmpl w:val="553EC4CA"/>
    <w:lvl w:ilvl="0" w:tplc="07D6E62C">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5">
    <w:nsid w:val="75CF67C7"/>
    <w:multiLevelType w:val="hybridMultilevel"/>
    <w:tmpl w:val="0CD6B2C8"/>
    <w:lvl w:ilvl="0" w:tplc="15AA785C">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156FFE"/>
    <w:multiLevelType w:val="hybridMultilevel"/>
    <w:tmpl w:val="6E9480EE"/>
    <w:lvl w:ilvl="0" w:tplc="FBBABFA0">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20"/>
  </w:num>
  <w:num w:numId="3">
    <w:abstractNumId w:val="10"/>
  </w:num>
  <w:num w:numId="4">
    <w:abstractNumId w:val="9"/>
  </w:num>
  <w:num w:numId="5">
    <w:abstractNumId w:val="31"/>
  </w:num>
  <w:num w:numId="6">
    <w:abstractNumId w:val="33"/>
  </w:num>
  <w:num w:numId="7">
    <w:abstractNumId w:val="7"/>
  </w:num>
  <w:num w:numId="8">
    <w:abstractNumId w:val="11"/>
  </w:num>
  <w:num w:numId="9">
    <w:abstractNumId w:val="8"/>
  </w:num>
  <w:num w:numId="10">
    <w:abstractNumId w:val="1"/>
  </w:num>
  <w:num w:numId="11">
    <w:abstractNumId w:val="5"/>
  </w:num>
  <w:num w:numId="12">
    <w:abstractNumId w:val="36"/>
  </w:num>
  <w:num w:numId="13">
    <w:abstractNumId w:val="24"/>
  </w:num>
  <w:num w:numId="14">
    <w:abstractNumId w:val="21"/>
  </w:num>
  <w:num w:numId="15">
    <w:abstractNumId w:val="12"/>
  </w:num>
  <w:num w:numId="16">
    <w:abstractNumId w:val="0"/>
  </w:num>
  <w:num w:numId="17">
    <w:abstractNumId w:val="27"/>
  </w:num>
  <w:num w:numId="18">
    <w:abstractNumId w:val="32"/>
  </w:num>
  <w:num w:numId="19">
    <w:abstractNumId w:val="14"/>
  </w:num>
  <w:num w:numId="20">
    <w:abstractNumId w:val="3"/>
  </w:num>
  <w:num w:numId="21">
    <w:abstractNumId w:val="26"/>
  </w:num>
  <w:num w:numId="22">
    <w:abstractNumId w:val="18"/>
  </w:num>
  <w:num w:numId="23">
    <w:abstractNumId w:val="35"/>
  </w:num>
  <w:num w:numId="24">
    <w:abstractNumId w:val="2"/>
  </w:num>
  <w:num w:numId="25">
    <w:abstractNumId w:val="29"/>
  </w:num>
  <w:num w:numId="26">
    <w:abstractNumId w:val="6"/>
  </w:num>
  <w:num w:numId="27">
    <w:abstractNumId w:val="13"/>
  </w:num>
  <w:num w:numId="28">
    <w:abstractNumId w:val="19"/>
  </w:num>
  <w:num w:numId="29">
    <w:abstractNumId w:val="34"/>
  </w:num>
  <w:num w:numId="30">
    <w:abstractNumId w:val="28"/>
  </w:num>
  <w:num w:numId="31">
    <w:abstractNumId w:val="15"/>
  </w:num>
  <w:num w:numId="32">
    <w:abstractNumId w:val="22"/>
  </w:num>
  <w:num w:numId="33">
    <w:abstractNumId w:val="25"/>
  </w:num>
  <w:num w:numId="34">
    <w:abstractNumId w:val="30"/>
  </w:num>
  <w:num w:numId="35">
    <w:abstractNumId w:val="23"/>
  </w:num>
  <w:num w:numId="36">
    <w:abstractNumId w:val="4"/>
  </w:num>
  <w:num w:numId="37">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407CE9"/>
    <w:rsid w:val="0001650B"/>
    <w:rsid w:val="000312E3"/>
    <w:rsid w:val="00032D32"/>
    <w:rsid w:val="00033C2E"/>
    <w:rsid w:val="000423E8"/>
    <w:rsid w:val="0004245E"/>
    <w:rsid w:val="000661CD"/>
    <w:rsid w:val="000751C4"/>
    <w:rsid w:val="00075DC4"/>
    <w:rsid w:val="00076A56"/>
    <w:rsid w:val="0009418A"/>
    <w:rsid w:val="00097A0A"/>
    <w:rsid w:val="000A57D7"/>
    <w:rsid w:val="000D10EB"/>
    <w:rsid w:val="000D757A"/>
    <w:rsid w:val="000E70B0"/>
    <w:rsid w:val="001121FB"/>
    <w:rsid w:val="0014539A"/>
    <w:rsid w:val="00162FD4"/>
    <w:rsid w:val="001840C6"/>
    <w:rsid w:val="00184D3E"/>
    <w:rsid w:val="001857A0"/>
    <w:rsid w:val="001C11F5"/>
    <w:rsid w:val="001D49E9"/>
    <w:rsid w:val="001D7BAA"/>
    <w:rsid w:val="001E1EB1"/>
    <w:rsid w:val="001F146A"/>
    <w:rsid w:val="001F4DC8"/>
    <w:rsid w:val="002342AE"/>
    <w:rsid w:val="00243CBB"/>
    <w:rsid w:val="00245933"/>
    <w:rsid w:val="00280BA1"/>
    <w:rsid w:val="00291C11"/>
    <w:rsid w:val="00296BE8"/>
    <w:rsid w:val="002A56EC"/>
    <w:rsid w:val="002C25A7"/>
    <w:rsid w:val="002C3CC6"/>
    <w:rsid w:val="002C67E4"/>
    <w:rsid w:val="002F5EA5"/>
    <w:rsid w:val="002F6B8D"/>
    <w:rsid w:val="002F6D6B"/>
    <w:rsid w:val="003109C7"/>
    <w:rsid w:val="0034011A"/>
    <w:rsid w:val="0035475B"/>
    <w:rsid w:val="003760BC"/>
    <w:rsid w:val="00381219"/>
    <w:rsid w:val="003A2E58"/>
    <w:rsid w:val="003A2F30"/>
    <w:rsid w:val="003B4F4C"/>
    <w:rsid w:val="003D0118"/>
    <w:rsid w:val="003E09FE"/>
    <w:rsid w:val="003F3CCD"/>
    <w:rsid w:val="003F7825"/>
    <w:rsid w:val="00407CE9"/>
    <w:rsid w:val="0042397A"/>
    <w:rsid w:val="00427012"/>
    <w:rsid w:val="004411E8"/>
    <w:rsid w:val="00453343"/>
    <w:rsid w:val="0045372F"/>
    <w:rsid w:val="00457C52"/>
    <w:rsid w:val="00462555"/>
    <w:rsid w:val="00463AC2"/>
    <w:rsid w:val="00464161"/>
    <w:rsid w:val="004753BA"/>
    <w:rsid w:val="004C0808"/>
    <w:rsid w:val="004C145E"/>
    <w:rsid w:val="004C4137"/>
    <w:rsid w:val="004E1955"/>
    <w:rsid w:val="004F60C2"/>
    <w:rsid w:val="004F6FBA"/>
    <w:rsid w:val="00520871"/>
    <w:rsid w:val="005333E7"/>
    <w:rsid w:val="005336AD"/>
    <w:rsid w:val="00550B97"/>
    <w:rsid w:val="00551A7D"/>
    <w:rsid w:val="00553F06"/>
    <w:rsid w:val="00586BC8"/>
    <w:rsid w:val="005A052B"/>
    <w:rsid w:val="005B2C25"/>
    <w:rsid w:val="005B3381"/>
    <w:rsid w:val="005B5D38"/>
    <w:rsid w:val="005C3480"/>
    <w:rsid w:val="005D1081"/>
    <w:rsid w:val="005D6305"/>
    <w:rsid w:val="005E0156"/>
    <w:rsid w:val="005E2137"/>
    <w:rsid w:val="006018D7"/>
    <w:rsid w:val="0061190A"/>
    <w:rsid w:val="00631631"/>
    <w:rsid w:val="00641197"/>
    <w:rsid w:val="0064533A"/>
    <w:rsid w:val="00654AAA"/>
    <w:rsid w:val="0067270E"/>
    <w:rsid w:val="00672938"/>
    <w:rsid w:val="00673A1A"/>
    <w:rsid w:val="00683363"/>
    <w:rsid w:val="00687CA9"/>
    <w:rsid w:val="00693B3B"/>
    <w:rsid w:val="006A3934"/>
    <w:rsid w:val="006A7B18"/>
    <w:rsid w:val="006B71D9"/>
    <w:rsid w:val="006E07D0"/>
    <w:rsid w:val="006E6F9F"/>
    <w:rsid w:val="006F2016"/>
    <w:rsid w:val="006F2877"/>
    <w:rsid w:val="007039EA"/>
    <w:rsid w:val="00706A89"/>
    <w:rsid w:val="00720788"/>
    <w:rsid w:val="00726815"/>
    <w:rsid w:val="00744E77"/>
    <w:rsid w:val="00751B2F"/>
    <w:rsid w:val="007666FC"/>
    <w:rsid w:val="00767F75"/>
    <w:rsid w:val="00786794"/>
    <w:rsid w:val="0079103D"/>
    <w:rsid w:val="0079105C"/>
    <w:rsid w:val="007A2193"/>
    <w:rsid w:val="007A5AAF"/>
    <w:rsid w:val="007A763F"/>
    <w:rsid w:val="007B0C9B"/>
    <w:rsid w:val="007B1BEF"/>
    <w:rsid w:val="007D5A5C"/>
    <w:rsid w:val="007E2A50"/>
    <w:rsid w:val="007E5631"/>
    <w:rsid w:val="00804222"/>
    <w:rsid w:val="00810293"/>
    <w:rsid w:val="00822B4E"/>
    <w:rsid w:val="00822CFB"/>
    <w:rsid w:val="00823874"/>
    <w:rsid w:val="00823EED"/>
    <w:rsid w:val="00853CE8"/>
    <w:rsid w:val="00877899"/>
    <w:rsid w:val="0088512E"/>
    <w:rsid w:val="008868CF"/>
    <w:rsid w:val="00887981"/>
    <w:rsid w:val="00892CF5"/>
    <w:rsid w:val="008A4141"/>
    <w:rsid w:val="008B1CCE"/>
    <w:rsid w:val="008D1592"/>
    <w:rsid w:val="008E0BCB"/>
    <w:rsid w:val="008E690D"/>
    <w:rsid w:val="008F2098"/>
    <w:rsid w:val="00910360"/>
    <w:rsid w:val="009217EA"/>
    <w:rsid w:val="009330F3"/>
    <w:rsid w:val="00937CA0"/>
    <w:rsid w:val="009471EC"/>
    <w:rsid w:val="00955209"/>
    <w:rsid w:val="00957490"/>
    <w:rsid w:val="009577EA"/>
    <w:rsid w:val="009773B0"/>
    <w:rsid w:val="009821CD"/>
    <w:rsid w:val="00982E9B"/>
    <w:rsid w:val="0099679F"/>
    <w:rsid w:val="009B4043"/>
    <w:rsid w:val="009E19DA"/>
    <w:rsid w:val="009E317E"/>
    <w:rsid w:val="009F027D"/>
    <w:rsid w:val="00A15E6A"/>
    <w:rsid w:val="00A33C30"/>
    <w:rsid w:val="00A373A8"/>
    <w:rsid w:val="00A613C1"/>
    <w:rsid w:val="00A61BF6"/>
    <w:rsid w:val="00A63288"/>
    <w:rsid w:val="00A663E4"/>
    <w:rsid w:val="00A72395"/>
    <w:rsid w:val="00A80830"/>
    <w:rsid w:val="00A831BF"/>
    <w:rsid w:val="00A94A12"/>
    <w:rsid w:val="00AA403E"/>
    <w:rsid w:val="00AC1C7E"/>
    <w:rsid w:val="00AD3B09"/>
    <w:rsid w:val="00AD53FE"/>
    <w:rsid w:val="00AE6174"/>
    <w:rsid w:val="00AF2F58"/>
    <w:rsid w:val="00AF43D2"/>
    <w:rsid w:val="00B01B3A"/>
    <w:rsid w:val="00B04098"/>
    <w:rsid w:val="00B14618"/>
    <w:rsid w:val="00B32CCB"/>
    <w:rsid w:val="00B353F2"/>
    <w:rsid w:val="00B3541B"/>
    <w:rsid w:val="00B4230E"/>
    <w:rsid w:val="00B53A0C"/>
    <w:rsid w:val="00B6483A"/>
    <w:rsid w:val="00B6646F"/>
    <w:rsid w:val="00B728B9"/>
    <w:rsid w:val="00B83044"/>
    <w:rsid w:val="00B90D39"/>
    <w:rsid w:val="00BB6A63"/>
    <w:rsid w:val="00BD08AC"/>
    <w:rsid w:val="00BD4A01"/>
    <w:rsid w:val="00BF0210"/>
    <w:rsid w:val="00C02ED4"/>
    <w:rsid w:val="00C12FAF"/>
    <w:rsid w:val="00C204BA"/>
    <w:rsid w:val="00C44C78"/>
    <w:rsid w:val="00C574C7"/>
    <w:rsid w:val="00C879B3"/>
    <w:rsid w:val="00CB0368"/>
    <w:rsid w:val="00CD29E6"/>
    <w:rsid w:val="00CF3933"/>
    <w:rsid w:val="00D04711"/>
    <w:rsid w:val="00D51A03"/>
    <w:rsid w:val="00D642E4"/>
    <w:rsid w:val="00D644D5"/>
    <w:rsid w:val="00D7364D"/>
    <w:rsid w:val="00DB4F59"/>
    <w:rsid w:val="00DC5C12"/>
    <w:rsid w:val="00DC5FE9"/>
    <w:rsid w:val="00DD67C8"/>
    <w:rsid w:val="00DF38E0"/>
    <w:rsid w:val="00E04719"/>
    <w:rsid w:val="00E051EE"/>
    <w:rsid w:val="00E16BC7"/>
    <w:rsid w:val="00E17FC4"/>
    <w:rsid w:val="00E22796"/>
    <w:rsid w:val="00E23C49"/>
    <w:rsid w:val="00E2725B"/>
    <w:rsid w:val="00E6189E"/>
    <w:rsid w:val="00E71A71"/>
    <w:rsid w:val="00E721FD"/>
    <w:rsid w:val="00EB4C3D"/>
    <w:rsid w:val="00EC633A"/>
    <w:rsid w:val="00ED41F1"/>
    <w:rsid w:val="00ED73AD"/>
    <w:rsid w:val="00EF4F1C"/>
    <w:rsid w:val="00F0708A"/>
    <w:rsid w:val="00F2062C"/>
    <w:rsid w:val="00F407E0"/>
    <w:rsid w:val="00F516D6"/>
    <w:rsid w:val="00F55A5F"/>
    <w:rsid w:val="00F60DC5"/>
    <w:rsid w:val="00F67022"/>
    <w:rsid w:val="00F841B7"/>
    <w:rsid w:val="00FA5864"/>
    <w:rsid w:val="00FD3092"/>
    <w:rsid w:val="00FD350B"/>
    <w:rsid w:val="00FD4AD6"/>
    <w:rsid w:val="00FD6E42"/>
    <w:rsid w:val="00FD71D5"/>
    <w:rsid w:val="00FE2736"/>
    <w:rsid w:val="00FE31A4"/>
    <w:rsid w:val="00FE4961"/>
    <w:rsid w:val="00FE4AD2"/>
    <w:rsid w:val="00FE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222"/>
    <w:pPr>
      <w:ind w:left="720"/>
      <w:contextualSpacing/>
    </w:pPr>
  </w:style>
  <w:style w:type="paragraph" w:styleId="a4">
    <w:name w:val="Normal (Web)"/>
    <w:basedOn w:val="a"/>
    <w:unhideWhenUsed/>
    <w:rsid w:val="006E07D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E07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7D0"/>
    <w:rPr>
      <w:rFonts w:ascii="Tahoma" w:hAnsi="Tahoma" w:cs="Tahoma"/>
      <w:sz w:val="16"/>
      <w:szCs w:val="16"/>
    </w:rPr>
  </w:style>
  <w:style w:type="table" w:styleId="a7">
    <w:name w:val="Table Grid"/>
    <w:basedOn w:val="a1"/>
    <w:rsid w:val="00853CE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a0"/>
    <w:rsid w:val="00E04719"/>
  </w:style>
</w:styles>
</file>

<file path=word/webSettings.xml><?xml version="1.0" encoding="utf-8"?>
<w:webSettings xmlns:r="http://schemas.openxmlformats.org/officeDocument/2006/relationships" xmlns:w="http://schemas.openxmlformats.org/wordprocessingml/2006/main">
  <w:divs>
    <w:div w:id="739445332">
      <w:bodyDiv w:val="1"/>
      <w:marLeft w:val="0"/>
      <w:marRight w:val="0"/>
      <w:marTop w:val="0"/>
      <w:marBottom w:val="0"/>
      <w:divBdr>
        <w:top w:val="none" w:sz="0" w:space="0" w:color="auto"/>
        <w:left w:val="none" w:sz="0" w:space="0" w:color="auto"/>
        <w:bottom w:val="none" w:sz="0" w:space="0" w:color="auto"/>
        <w:right w:val="none" w:sz="0" w:space="0" w:color="auto"/>
      </w:divBdr>
    </w:div>
    <w:div w:id="1169708156">
      <w:bodyDiv w:val="1"/>
      <w:marLeft w:val="0"/>
      <w:marRight w:val="0"/>
      <w:marTop w:val="0"/>
      <w:marBottom w:val="0"/>
      <w:divBdr>
        <w:top w:val="none" w:sz="0" w:space="0" w:color="auto"/>
        <w:left w:val="none" w:sz="0" w:space="0" w:color="auto"/>
        <w:bottom w:val="none" w:sz="0" w:space="0" w:color="auto"/>
        <w:right w:val="none" w:sz="0" w:space="0" w:color="auto"/>
      </w:divBdr>
    </w:div>
    <w:div w:id="1334651031">
      <w:bodyDiv w:val="1"/>
      <w:marLeft w:val="0"/>
      <w:marRight w:val="0"/>
      <w:marTop w:val="0"/>
      <w:marBottom w:val="0"/>
      <w:divBdr>
        <w:top w:val="none" w:sz="0" w:space="0" w:color="auto"/>
        <w:left w:val="none" w:sz="0" w:space="0" w:color="auto"/>
        <w:bottom w:val="none" w:sz="0" w:space="0" w:color="auto"/>
        <w:right w:val="none" w:sz="0" w:space="0" w:color="auto"/>
      </w:divBdr>
    </w:div>
    <w:div w:id="1439644628">
      <w:bodyDiv w:val="1"/>
      <w:marLeft w:val="0"/>
      <w:marRight w:val="0"/>
      <w:marTop w:val="0"/>
      <w:marBottom w:val="0"/>
      <w:divBdr>
        <w:top w:val="none" w:sz="0" w:space="0" w:color="auto"/>
        <w:left w:val="none" w:sz="0" w:space="0" w:color="auto"/>
        <w:bottom w:val="none" w:sz="0" w:space="0" w:color="auto"/>
        <w:right w:val="none" w:sz="0" w:space="0" w:color="auto"/>
      </w:divBdr>
    </w:div>
    <w:div w:id="16816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737C6F-AFA3-4F6B-82CC-0692AC23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40</Pages>
  <Words>12295</Words>
  <Characters>70087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GRINEVICH</dc:creator>
  <cp:keywords/>
  <dc:description/>
  <cp:lastModifiedBy>Nick</cp:lastModifiedBy>
  <cp:revision>75</cp:revision>
  <cp:lastPrinted>2019-05-12T14:28:00Z</cp:lastPrinted>
  <dcterms:created xsi:type="dcterms:W3CDTF">2019-04-22T07:21:00Z</dcterms:created>
  <dcterms:modified xsi:type="dcterms:W3CDTF">2022-09-24T20:14:00Z</dcterms:modified>
</cp:coreProperties>
</file>